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AF" w:rsidRDefault="00537A65">
      <w:r>
        <w:rPr>
          <w:rFonts w:hint="eastAsia"/>
          <w:noProof/>
        </w:rPr>
        <w:drawing>
          <wp:anchor distT="0" distB="0" distL="114300" distR="114300" simplePos="0" relativeHeight="251666432" behindDoc="0" locked="0" layoutInCell="1" allowOverlap="1" wp14:anchorId="7A0D9DA5" wp14:editId="7765C8D6">
            <wp:simplePos x="0" y="0"/>
            <wp:positionH relativeFrom="margin">
              <wp:posOffset>4267334</wp:posOffset>
            </wp:positionH>
            <wp:positionV relativeFrom="paragraph">
              <wp:posOffset>228600</wp:posOffset>
            </wp:positionV>
            <wp:extent cx="847725" cy="762756"/>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domainq-0006549ag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762756"/>
                    </a:xfrm>
                    <a:prstGeom prst="rect">
                      <a:avLst/>
                    </a:prstGeom>
                  </pic:spPr>
                </pic:pic>
              </a:graphicData>
            </a:graphic>
            <wp14:sizeRelH relativeFrom="margin">
              <wp14:pctWidth>0</wp14:pctWidth>
            </wp14:sizeRelH>
            <wp14:sizeRelV relativeFrom="margin">
              <wp14:pctHeight>0</wp14:pctHeight>
            </wp14:sizeRelV>
          </wp:anchor>
        </w:drawing>
      </w:r>
      <w:r w:rsidR="00AE624B">
        <w:rPr>
          <w:noProof/>
        </w:rPr>
        <mc:AlternateContent>
          <mc:Choice Requires="wps">
            <w:drawing>
              <wp:anchor distT="45720" distB="45720" distL="114300" distR="114300" simplePos="0" relativeHeight="251659264" behindDoc="0" locked="0" layoutInCell="1" allowOverlap="1" wp14:anchorId="10135B27" wp14:editId="519CA608">
                <wp:simplePos x="0" y="0"/>
                <wp:positionH relativeFrom="margin">
                  <wp:posOffset>31898</wp:posOffset>
                </wp:positionH>
                <wp:positionV relativeFrom="paragraph">
                  <wp:posOffset>31898</wp:posOffset>
                </wp:positionV>
                <wp:extent cx="6049645" cy="988828"/>
                <wp:effectExtent l="114300" t="114300" r="160655" b="154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988828"/>
                        </a:xfrm>
                        <a:prstGeom prst="rect">
                          <a:avLst/>
                        </a:prstGeom>
                        <a:solidFill>
                          <a:srgbClr val="FFFFFF"/>
                        </a:solidFill>
                        <a:ln w="25400" cmpd="sng">
                          <a:solidFill>
                            <a:schemeClr val="accent2"/>
                          </a:solidFill>
                          <a:miter lim="800000"/>
                          <a:headEnd/>
                          <a:tailEnd/>
                        </a:ln>
                        <a:effectLst>
                          <a:glow rad="101600">
                            <a:schemeClr val="accent2">
                              <a:satMod val="175000"/>
                              <a:alpha val="40000"/>
                            </a:schemeClr>
                          </a:glow>
                          <a:outerShdw blurRad="50800" dist="38100" dir="2700000" algn="tl" rotWithShape="0">
                            <a:prstClr val="black">
                              <a:alpha val="40000"/>
                            </a:prstClr>
                          </a:outerShdw>
                        </a:effectLst>
                      </wps:spPr>
                      <wps:txb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D708C0">
                              <w:rPr>
                                <w:rFonts w:ascii="あんずもじ等幅" w:eastAsia="あんずもじ等幅" w:hAnsi="あんずもじ等幅" w:hint="eastAsia"/>
                                <w:sz w:val="24"/>
                                <w:szCs w:val="21"/>
                                <w14:glow w14:rad="101600">
                                  <w14:schemeClr w14:val="accent2">
                                    <w14:alpha w14:val="60000"/>
                                    <w14:satMod w14:val="175000"/>
                                  </w14:schemeClr>
                                </w14:glow>
                              </w:rPr>
                              <w:t>2020.7</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D708C0">
                              <w:rPr>
                                <w:rFonts w:ascii="あんずもじ等幅" w:eastAsia="あんずもじ等幅" w:hAnsi="あんずもじ等幅" w:hint="eastAsia"/>
                                <w:sz w:val="24"/>
                                <w:szCs w:val="21"/>
                                <w14:glow w14:rad="101600">
                                  <w14:schemeClr w14:val="accent2">
                                    <w14:alpha w14:val="60000"/>
                                    <w14:satMod w14:val="175000"/>
                                  </w14:schemeClr>
                                </w14:glow>
                              </w:rPr>
                              <w:t>2</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D708C0">
                              <w:rPr>
                                <w:rFonts w:ascii="あんずもじ等幅" w:eastAsia="あんずもじ等幅" w:hAnsi="あんずもじ等幅" w:hint="eastAsia"/>
                                <w:sz w:val="24"/>
                                <w14:glow w14:rad="101600">
                                  <w14:schemeClr w14:val="accent2">
                                    <w14:alpha w14:val="60000"/>
                                    <w14:satMod w14:val="175000"/>
                                  </w14:schemeClr>
                                </w14:glow>
                              </w:rPr>
                              <w:t>4</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35B27" id="_x0000_t202" coordsize="21600,21600" o:spt="202" path="m,l,21600r21600,l21600,xe">
                <v:stroke joinstyle="miter"/>
                <v:path gradientshapeok="t" o:connecttype="rect"/>
              </v:shapetype>
              <v:shape id="テキスト ボックス 2" o:spid="_x0000_s1026" type="#_x0000_t202" style="position:absolute;left:0;text-align:left;margin-left:2.5pt;margin-top:2.5pt;width:476.35pt;height:7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" strokecolor="#ed7d31 [3205]" strokeweight="2pt">
                <v:shadow on="t" color="black" opacity="26214f" origin="-.5,-.5" offset=".74836mm,.74836mm"/>
                <v:textbo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D708C0">
                        <w:rPr>
                          <w:rFonts w:ascii="あんずもじ等幅" w:eastAsia="あんずもじ等幅" w:hAnsi="あんずもじ等幅" w:hint="eastAsia"/>
                          <w:sz w:val="24"/>
                          <w:szCs w:val="21"/>
                          <w14:glow w14:rad="101600">
                            <w14:schemeClr w14:val="accent2">
                              <w14:alpha w14:val="60000"/>
                              <w14:satMod w14:val="175000"/>
                            </w14:schemeClr>
                          </w14:glow>
                        </w:rPr>
                        <w:t>2020.7</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D708C0">
                        <w:rPr>
                          <w:rFonts w:ascii="あんずもじ等幅" w:eastAsia="あんずもじ等幅" w:hAnsi="あんずもじ等幅" w:hint="eastAsia"/>
                          <w:sz w:val="24"/>
                          <w:szCs w:val="21"/>
                          <w14:glow w14:rad="101600">
                            <w14:schemeClr w14:val="accent2">
                              <w14:alpha w14:val="60000"/>
                              <w14:satMod w14:val="175000"/>
                            </w14:schemeClr>
                          </w14:glow>
                        </w:rPr>
                        <w:t>2</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D708C0">
                        <w:rPr>
                          <w:rFonts w:ascii="あんずもじ等幅" w:eastAsia="あんずもじ等幅" w:hAnsi="あんずもじ等幅" w:hint="eastAsia"/>
                          <w:sz w:val="24"/>
                          <w14:glow w14:rad="101600">
                            <w14:schemeClr w14:val="accent2">
                              <w14:alpha w14:val="60000"/>
                              <w14:satMod w14:val="175000"/>
                            </w14:schemeClr>
                          </w14:glow>
                        </w:rPr>
                        <w:t>4</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v:textbox>
                <w10:wrap anchorx="margin"/>
              </v:shape>
            </w:pict>
          </mc:Fallback>
        </mc:AlternateContent>
      </w:r>
    </w:p>
    <w:p w:rsidR="00DA58AF" w:rsidRDefault="00537A65">
      <w:r>
        <w:rPr>
          <w:rFonts w:hint="eastAsia"/>
          <w:noProof/>
        </w:rPr>
        <w:drawing>
          <wp:anchor distT="0" distB="0" distL="114300" distR="114300" simplePos="0" relativeHeight="251667456" behindDoc="0" locked="0" layoutInCell="1" allowOverlap="1" wp14:anchorId="19D2DBC2" wp14:editId="49455866">
            <wp:simplePos x="0" y="0"/>
            <wp:positionH relativeFrom="margin">
              <wp:posOffset>1174732</wp:posOffset>
            </wp:positionH>
            <wp:positionV relativeFrom="paragraph">
              <wp:posOffset>70485</wp:posOffset>
            </wp:positionV>
            <wp:extent cx="704867" cy="60007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03cb88a5ac83a29c3e0a66c5218e19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67" cy="600075"/>
                    </a:xfrm>
                    <a:prstGeom prst="rect">
                      <a:avLst/>
                    </a:prstGeom>
                  </pic:spPr>
                </pic:pic>
              </a:graphicData>
            </a:graphic>
            <wp14:sizeRelH relativeFrom="margin">
              <wp14:pctWidth>0</wp14:pctWidth>
            </wp14:sizeRelH>
            <wp14:sizeRelV relativeFrom="margin">
              <wp14:pctHeight>0</wp14:pctHeight>
            </wp14:sizeRelV>
          </wp:anchor>
        </w:drawing>
      </w:r>
      <w:r w:rsidR="00E22894">
        <w:rPr>
          <w:noProof/>
        </w:rPr>
        <mc:AlternateContent>
          <mc:Choice Requires="wps">
            <w:drawing>
              <wp:anchor distT="45720" distB="45720" distL="114300" distR="114300" simplePos="0" relativeHeight="251661312" behindDoc="0" locked="0" layoutInCell="1" allowOverlap="1" wp14:anchorId="045D205E" wp14:editId="03AF6B6D">
                <wp:simplePos x="0" y="0"/>
                <wp:positionH relativeFrom="column">
                  <wp:posOffset>1438275</wp:posOffset>
                </wp:positionH>
                <wp:positionV relativeFrom="paragraph">
                  <wp:posOffset>127635</wp:posOffset>
                </wp:positionV>
                <wp:extent cx="3676650" cy="5715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571500"/>
                        </a:xfrm>
                        <a:prstGeom prst="rect">
                          <a:avLst/>
                        </a:prstGeom>
                        <a:noFill/>
                        <a:ln w="9525">
                          <a:noFill/>
                          <a:miter lim="800000"/>
                          <a:headEnd/>
                          <a:tailEnd/>
                        </a:ln>
                      </wps:spPr>
                      <wps:txbx>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D205E" id="_x0000_s1027" type="#_x0000_t202" style="position:absolute;left:0;text-align:left;margin-left:113.25pt;margin-top:10.05pt;width:289.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" filled="f" stroked="f">
                <v:textbox inset="0,0,0,0">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v:textbox>
                <w10:wrap type="square"/>
              </v:shape>
            </w:pict>
          </mc:Fallback>
        </mc:AlternateContent>
      </w:r>
    </w:p>
    <w:p w:rsidR="00DA58AF" w:rsidRDefault="00DA58AF"/>
    <w:p w:rsidR="00394D33" w:rsidRDefault="008A4DD8" w:rsidP="00394D33">
      <w:pPr>
        <w:jc w:val="left"/>
        <w:rPr>
          <w:rFonts w:ascii="ＤＦ特太ゴシック体" w:eastAsia="ＤＦ特太ゴシック体" w:hAnsi="ＤＦ特太ゴシック体"/>
          <w:sz w:val="32"/>
          <w:szCs w:val="32"/>
        </w:rPr>
      </w:pPr>
      <w:r>
        <w:rPr>
          <w:noProof/>
        </w:rPr>
        <w:pict>
          <v:shape id="_x0000_s1027" type="#_x0000_t75" style="position:absolute;margin-left:409.5pt;margin-top:1pt;width:57.75pt;height:41.3pt;z-index:-251646976;mso-position-horizontal-relative:text;mso-position-vertical-relative:text">
            <v:imagedata r:id="rId9" o:title="体験入学バナー"/>
          </v:shape>
        </w:pict>
      </w:r>
      <w:r w:rsidR="00394D33">
        <w:rPr>
          <w:rFonts w:ascii="ＤＦ特太ゴシック体" w:eastAsia="ＤＦ特太ゴシック体" w:hAnsi="ＤＦ特太ゴシック体" w:hint="eastAsia"/>
          <w:sz w:val="32"/>
          <w:szCs w:val="32"/>
        </w:rPr>
        <w:t>■</w:t>
      </w:r>
      <w:r w:rsidR="00243F17">
        <w:rPr>
          <w:rFonts w:ascii="ＤＦ特太ゴシック体" w:eastAsia="ＤＦ特太ゴシック体" w:hAnsi="ＤＦ特太ゴシック体" w:hint="eastAsia"/>
          <w:sz w:val="32"/>
          <w:szCs w:val="32"/>
        </w:rPr>
        <w:t>体験入学オープンキャンパス）に積極的に参加しよう！</w:t>
      </w:r>
    </w:p>
    <w:p w:rsidR="003071AD" w:rsidRDefault="003071AD" w:rsidP="00921B2D">
      <w:pPr>
        <w:ind w:leftChars="100" w:left="204" w:firstLineChars="100" w:firstLine="234"/>
        <w:jc w:val="left"/>
        <w:rPr>
          <w:rFonts w:ascii="HG丸ｺﾞｼｯｸM-PRO" w:eastAsia="HG丸ｺﾞｼｯｸM-PRO" w:hAnsi="HG丸ｺﾞｼｯｸM-PRO"/>
          <w:sz w:val="24"/>
          <w:szCs w:val="24"/>
        </w:rPr>
      </w:pPr>
    </w:p>
    <w:p w:rsidR="009F0673" w:rsidRDefault="00243F17" w:rsidP="00921B2D">
      <w:pPr>
        <w:ind w:leftChars="100" w:left="204" w:firstLineChars="100" w:firstLine="234"/>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学校が再開されてから早くも１ヶ月が過ぎました。中学校３年生としての生活には慣れてきましたか？長い休業が明けて、しかも梅雨の過ごしにくい時期にいきなり連日の６時間授業とあっては、疲れがたまって体が悲鳴をあげている人も多いかもしれません。</w:t>
      </w:r>
    </w:p>
    <w:p w:rsidR="00243F17" w:rsidRDefault="00243F17" w:rsidP="00243F17">
      <w:pPr>
        <w:ind w:left="234" w:hangingChars="100" w:hanging="234"/>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今年は例年とは違い７月に夏休みがありません。ですので、「夏休みを使って今までの復習をゆっくりとしよう」と思っていた人はその時間がとれなくて計画が崩れたかもしれませんね。ですが、考え方によっては７月も８月も登校して連日先生に会えるのですから、質問したいときに質問できるという例年にないビッグチャンスでもあるわけです。</w:t>
      </w:r>
    </w:p>
    <w:p w:rsidR="00243F17" w:rsidRDefault="00243F17" w:rsidP="00243F17">
      <w:pPr>
        <w:ind w:left="234" w:hangingChars="100" w:hanging="234"/>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575EC">
        <w:rPr>
          <w:rFonts w:ascii="HG丸ｺﾞｼｯｸM-PRO" w:eastAsia="HG丸ｺﾞｼｯｸM-PRO" w:hAnsi="HG丸ｺﾞｼｯｸM-PRO" w:hint="eastAsia"/>
          <w:sz w:val="24"/>
          <w:szCs w:val="24"/>
        </w:rPr>
        <w:t>物事は良い風に前向きにとらえていきましょうね。</w:t>
      </w:r>
    </w:p>
    <w:p w:rsidR="00B575EC" w:rsidRDefault="00B575EC" w:rsidP="00243F17">
      <w:pPr>
        <w:ind w:left="234" w:hangingChars="100" w:hanging="234"/>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さて、夏休み短縮にともなって、例年夏休み時期に行われていた公立高校の体験入学が、現段階では実施の方法等が未定となっています。情報が入り次第皆さんには伝えようとは思っていますが、例年の形とは変わった開催になる可能性もあります。</w:t>
      </w:r>
    </w:p>
    <w:p w:rsidR="00B575EC" w:rsidRDefault="00B575EC" w:rsidP="00243F17">
      <w:pPr>
        <w:ind w:left="234" w:hangingChars="100" w:hanging="234"/>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ただし、どんな形になったとしても高校の体験入学に関しては積極的に参加をしてほしいと思います。実施される日も、当然平日は高校生が授業をしていますので、土日祝に行われる可能性が高いため、計画</w:t>
      </w:r>
      <w:r w:rsidR="00543F94">
        <w:rPr>
          <w:rFonts w:ascii="HG丸ｺﾞｼｯｸM-PRO" w:eastAsia="HG丸ｺﾞｼｯｸM-PRO" w:hAnsi="HG丸ｺﾞｼｯｸM-PRO" w:hint="eastAsia"/>
          <w:sz w:val="24"/>
          <w:szCs w:val="24"/>
        </w:rPr>
        <w:t>に組み込んで</w:t>
      </w:r>
      <w:r>
        <w:rPr>
          <w:rFonts w:ascii="HG丸ｺﾞｼｯｸM-PRO" w:eastAsia="HG丸ｺﾞｼｯｸM-PRO" w:hAnsi="HG丸ｺﾞｼｯｸM-PRO" w:hint="eastAsia"/>
          <w:sz w:val="24"/>
          <w:szCs w:val="24"/>
        </w:rPr>
        <w:t>参加してください。</w:t>
      </w:r>
    </w:p>
    <w:p w:rsidR="00B575EC" w:rsidRDefault="00B575EC" w:rsidP="00243F17">
      <w:pPr>
        <w:ind w:left="234" w:hangingChars="100" w:hanging="234"/>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今回はなぜ体験入学を積極的に参加するべきなのか、その理由を何点かあげておこうと思います。</w:t>
      </w:r>
    </w:p>
    <w:p w:rsidR="00B575EC" w:rsidRDefault="00B575EC" w:rsidP="00243F17">
      <w:pPr>
        <w:ind w:left="234" w:hangingChars="100" w:hanging="234"/>
        <w:jc w:val="left"/>
        <w:rPr>
          <w:rFonts w:ascii="HG丸ｺﾞｼｯｸM-PRO" w:eastAsia="HG丸ｺﾞｼｯｸM-PRO" w:hAnsi="HG丸ｺﾞｼｯｸM-PRO"/>
          <w:sz w:val="24"/>
          <w:szCs w:val="24"/>
        </w:rPr>
      </w:pPr>
    </w:p>
    <w:p w:rsidR="00543F94" w:rsidRDefault="00543F94" w:rsidP="00243F17">
      <w:pPr>
        <w:ind w:left="234" w:hangingChars="100" w:hanging="234"/>
        <w:jc w:val="left"/>
        <w:rPr>
          <w:rFonts w:ascii="HG丸ｺﾞｼｯｸM-PRO" w:eastAsia="HG丸ｺﾞｼｯｸM-PRO" w:hAnsi="HG丸ｺﾞｼｯｸM-PRO" w:hint="eastAsia"/>
          <w:sz w:val="24"/>
          <w:szCs w:val="24"/>
        </w:rPr>
      </w:pPr>
    </w:p>
    <w:p w:rsidR="00394D33" w:rsidRDefault="008A4DD8" w:rsidP="00B575EC">
      <w:pPr>
        <w:jc w:val="left"/>
        <w:rPr>
          <w:rFonts w:ascii="ＤＦ特太ゴシック体" w:eastAsia="ＤＦ特太ゴシック体" w:hAnsi="ＤＦ特太ゴシック体"/>
          <w:sz w:val="32"/>
          <w:szCs w:val="32"/>
        </w:rPr>
      </w:pPr>
      <w:r>
        <w:rPr>
          <w:noProof/>
        </w:rPr>
        <w:pict>
          <v:shape id="_x0000_s1028" type="#_x0000_t75" style="position:absolute;margin-left:356.25pt;margin-top:1.2pt;width:85.9pt;height:86.05pt;z-index:-251644928;mso-position-horizontal-relative:text;mso-position-vertical-relative:text">
            <v:imagedata r:id="rId10" o:title="8a4ddc32"/>
          </v:shape>
        </w:pict>
      </w:r>
      <w:r w:rsidR="00911DB9">
        <w:rPr>
          <w:rFonts w:ascii="ＤＦ特太ゴシック体" w:eastAsia="ＤＦ特太ゴシック体" w:hAnsi="ＤＦ特太ゴシック体" w:hint="eastAsia"/>
          <w:sz w:val="32"/>
          <w:szCs w:val="32"/>
        </w:rPr>
        <w:t>■体験入学で気をつけること</w:t>
      </w:r>
    </w:p>
    <w:p w:rsidR="003071AD" w:rsidRDefault="003071AD" w:rsidP="00B575EC">
      <w:pPr>
        <w:jc w:val="left"/>
        <w:rPr>
          <w:rFonts w:ascii="HG丸ｺﾞｼｯｸM-PRO" w:eastAsia="HG丸ｺﾞｼｯｸM-PRO" w:hAnsi="HG丸ｺﾞｼｯｸM-PRO"/>
          <w:sz w:val="28"/>
          <w:szCs w:val="28"/>
        </w:rPr>
      </w:pPr>
    </w:p>
    <w:p w:rsidR="00911DB9" w:rsidRDefault="00911DB9" w:rsidP="00B575EC">
      <w:pPr>
        <w:jc w:val="left"/>
        <w:rPr>
          <w:rFonts w:ascii="HG丸ｺﾞｼｯｸM-PRO" w:eastAsia="HG丸ｺﾞｼｯｸM-PRO" w:hAnsi="HG丸ｺﾞｼｯｸM-PRO"/>
          <w:b/>
          <w:i/>
          <w:sz w:val="28"/>
          <w:szCs w:val="28"/>
        </w:rPr>
      </w:pPr>
      <w:r w:rsidRPr="00911DB9">
        <w:rPr>
          <w:rFonts w:ascii="HG丸ｺﾞｼｯｸM-PRO" w:eastAsia="HG丸ｺﾞｼｯｸM-PRO" w:hAnsi="HG丸ｺﾞｼｯｸM-PRO" w:hint="eastAsia"/>
          <w:b/>
          <w:i/>
          <w:sz w:val="28"/>
          <w:szCs w:val="28"/>
        </w:rPr>
        <w:t>１，</w:t>
      </w:r>
      <w:r w:rsidR="00227E1A">
        <w:rPr>
          <w:rFonts w:ascii="HG丸ｺﾞｼｯｸM-PRO" w:eastAsia="HG丸ｺﾞｼｯｸM-PRO" w:hAnsi="HG丸ｺﾞｼｯｸM-PRO" w:hint="eastAsia"/>
          <w:b/>
          <w:i/>
          <w:sz w:val="28"/>
          <w:szCs w:val="28"/>
        </w:rPr>
        <w:t>それは</w:t>
      </w:r>
      <w:r w:rsidRPr="00911DB9">
        <w:rPr>
          <w:rFonts w:ascii="HG丸ｺﾞｼｯｸM-PRO" w:eastAsia="HG丸ｺﾞｼｯｸM-PRO" w:hAnsi="HG丸ｺﾞｼｯｸM-PRO" w:hint="eastAsia"/>
          <w:b/>
          <w:i/>
          <w:sz w:val="28"/>
          <w:szCs w:val="28"/>
        </w:rPr>
        <w:t>本当に通いたい学校ですか？</w:t>
      </w:r>
    </w:p>
    <w:p w:rsidR="00911DB9" w:rsidRDefault="00911DB9" w:rsidP="00911DB9">
      <w:pPr>
        <w:ind w:left="234" w:hangingChars="100" w:hanging="234"/>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進学先を選択する時によくあるのが成績や偏差値だけを見て、「自分の力やったらこの高校」と数字だけで決めてしまうことです。</w:t>
      </w:r>
    </w:p>
    <w:p w:rsidR="00911DB9" w:rsidRDefault="00911DB9" w:rsidP="00911DB9">
      <w:pPr>
        <w:ind w:left="234" w:hangingChars="100" w:hanging="234"/>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確かに成績で決めるのは間違ってはいません。ただ、その高校のことをどれだけ理解して決めているのかが重要です。</w:t>
      </w:r>
    </w:p>
    <w:p w:rsidR="00911DB9" w:rsidRDefault="00911DB9" w:rsidP="00911DB9">
      <w:pPr>
        <w:ind w:left="234" w:hangingChars="100" w:hanging="234"/>
        <w:jc w:val="left"/>
        <w:rPr>
          <w:rFonts w:ascii="HG丸ｺﾞｼｯｸM-PRO" w:eastAsia="HG丸ｺﾞｼｯｸM-PRO" w:hAnsi="HG丸ｺﾞｼｯｸM-PRO"/>
          <w:sz w:val="24"/>
          <w:szCs w:val="24"/>
        </w:rPr>
      </w:pPr>
    </w:p>
    <w:p w:rsidR="00911DB9" w:rsidRDefault="00911DB9" w:rsidP="00911DB9">
      <w:pPr>
        <w:pStyle w:val="a9"/>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学校の雰囲気（どんな勉強に力を入れているのか</w:t>
      </w:r>
      <w:r w:rsidR="005E6F0F">
        <w:rPr>
          <w:rFonts w:ascii="HG丸ｺﾞｼｯｸM-PRO" w:eastAsia="HG丸ｺﾞｼｯｸM-PRO" w:hAnsi="HG丸ｺﾞｼｯｸM-PRO" w:hint="eastAsia"/>
          <w:sz w:val="24"/>
          <w:szCs w:val="24"/>
        </w:rPr>
        <w:t>？自分に</w:t>
      </w:r>
      <w:r w:rsidR="00543F94">
        <w:rPr>
          <w:rFonts w:ascii="HG丸ｺﾞｼｯｸM-PRO" w:eastAsia="HG丸ｺﾞｼｯｸM-PRO" w:hAnsi="HG丸ｺﾞｼｯｸM-PRO" w:hint="eastAsia"/>
          <w:sz w:val="24"/>
          <w:szCs w:val="24"/>
        </w:rPr>
        <w:t>向いて</w:t>
      </w:r>
      <w:r w:rsidR="005E6F0F">
        <w:rPr>
          <w:rFonts w:ascii="HG丸ｺﾞｼｯｸM-PRO" w:eastAsia="HG丸ｺﾞｼｯｸM-PRO" w:hAnsi="HG丸ｺﾞｼｯｸM-PRO" w:hint="eastAsia"/>
          <w:sz w:val="24"/>
          <w:szCs w:val="24"/>
        </w:rPr>
        <w:t>いるのか</w:t>
      </w:r>
      <w:r w:rsidRPr="00911DB9">
        <w:rPr>
          <w:rFonts w:ascii="HG丸ｺﾞｼｯｸM-PRO" w:eastAsia="HG丸ｺﾞｼｯｸM-PRO" w:hAnsi="HG丸ｺﾞｼｯｸM-PRO" w:hint="eastAsia"/>
          <w:sz w:val="24"/>
          <w:szCs w:val="24"/>
        </w:rPr>
        <w:t>）</w:t>
      </w:r>
    </w:p>
    <w:p w:rsidR="00227E1A" w:rsidRDefault="00227E1A" w:rsidP="00911DB9">
      <w:pPr>
        <w:pStyle w:val="a9"/>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学校の設備</w:t>
      </w:r>
    </w:p>
    <w:p w:rsidR="00911DB9" w:rsidRDefault="00911DB9" w:rsidP="00911DB9">
      <w:pPr>
        <w:pStyle w:val="a9"/>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通学の時間がどれぐらいなのか。</w:t>
      </w:r>
    </w:p>
    <w:p w:rsidR="00911DB9" w:rsidRDefault="00911DB9" w:rsidP="00911DB9">
      <w:pPr>
        <w:pStyle w:val="a9"/>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やろうと思っている部活があるのか。　　　　などなど</w:t>
      </w:r>
    </w:p>
    <w:p w:rsidR="00911DB9" w:rsidRDefault="008A4DD8" w:rsidP="005E6F0F">
      <w:pPr>
        <w:jc w:val="left"/>
        <w:rPr>
          <w:rFonts w:ascii="HG丸ｺﾞｼｯｸM-PRO" w:eastAsia="HG丸ｺﾞｼｯｸM-PRO" w:hAnsi="HG丸ｺﾞｼｯｸM-PRO"/>
          <w:sz w:val="24"/>
          <w:szCs w:val="24"/>
        </w:rPr>
      </w:pPr>
      <w:r>
        <w:rPr>
          <w:noProof/>
        </w:rPr>
        <w:lastRenderedPageBreak/>
        <w:pict>
          <v:shape id="_x0000_s1029" type="#_x0000_t75" style="position:absolute;margin-left:387.75pt;margin-top:210.85pt;width:58.5pt;height:58.5pt;z-index:-251642880;mso-position-horizontal-relative:text;mso-position-vertical-relative:text">
            <v:imagedata r:id="rId11" o:title="51375121_220x220"/>
          </v:shape>
        </w:pict>
      </w:r>
      <w:r w:rsidR="00911DB9">
        <w:rPr>
          <w:rFonts w:ascii="HG丸ｺﾞｼｯｸM-PRO" w:eastAsia="HG丸ｺﾞｼｯｸM-PRO" w:hAnsi="HG丸ｺﾞｼｯｸM-PRO" w:hint="eastAsia"/>
          <w:sz w:val="24"/>
          <w:szCs w:val="24"/>
        </w:rPr>
        <w:t xml:space="preserve">　進路通信２―②でも書きましたが、</w:t>
      </w:r>
      <w:r w:rsidR="007E053F">
        <w:rPr>
          <w:rFonts w:ascii="HG丸ｺﾞｼｯｸM-PRO" w:eastAsia="HG丸ｺﾞｼｯｸM-PRO" w:hAnsi="HG丸ｺﾞｼｯｸM-PRO" w:hint="eastAsia"/>
          <w:sz w:val="24"/>
          <w:szCs w:val="24"/>
        </w:rPr>
        <w:t>いざ合格して「英語苦手やのに毎日あるやん…」</w:t>
      </w:r>
      <w:r w:rsidR="00227E1A">
        <w:rPr>
          <w:rFonts w:ascii="HG丸ｺﾞｼｯｸM-PRO" w:eastAsia="HG丸ｺﾞｼｯｸM-PRO" w:hAnsi="HG丸ｺﾞｼｯｸM-PRO" w:hint="eastAsia"/>
          <w:sz w:val="24"/>
          <w:szCs w:val="24"/>
        </w:rPr>
        <w:t>「うわっ、</w:t>
      </w:r>
      <w:r w:rsidR="003D1088">
        <w:rPr>
          <w:rFonts w:ascii="HG丸ｺﾞｼｯｸM-PRO" w:eastAsia="HG丸ｺﾞｼｯｸM-PRO" w:hAnsi="HG丸ｺﾞｼｯｸM-PRO" w:hint="eastAsia"/>
          <w:sz w:val="24"/>
          <w:szCs w:val="24"/>
        </w:rPr>
        <w:t>写真ではきれいな校舎やったのに、ボロボロやん</w:t>
      </w:r>
      <w:r w:rsidR="00227E1A">
        <w:rPr>
          <w:rFonts w:ascii="HG丸ｺﾞｼｯｸM-PRO" w:eastAsia="HG丸ｺﾞｼｯｸM-PRO" w:hAnsi="HG丸ｺﾞｼｯｸM-PRO" w:hint="eastAsia"/>
          <w:sz w:val="24"/>
          <w:szCs w:val="24"/>
        </w:rPr>
        <w:t>…」</w:t>
      </w:r>
      <w:r w:rsidR="007E053F">
        <w:rPr>
          <w:rFonts w:ascii="HG丸ｺﾞｼｯｸM-PRO" w:eastAsia="HG丸ｺﾞｼｯｸM-PRO" w:hAnsi="HG丸ｺﾞｼｯｸM-PRO" w:hint="eastAsia"/>
          <w:sz w:val="24"/>
          <w:szCs w:val="24"/>
        </w:rPr>
        <w:t>「運動あんまりしたくないのに体育行事にめっちゃ力入れてるやん…」「片道２時間かかるやん…」「えっ！？</w:t>
      </w:r>
      <w:r w:rsidR="00227E1A">
        <w:rPr>
          <w:rFonts w:ascii="HG丸ｺﾞｼｯｸM-PRO" w:eastAsia="HG丸ｺﾞｼｯｸM-PRO" w:hAnsi="HG丸ｺﾞｼｯｸM-PRO" w:hint="eastAsia"/>
          <w:sz w:val="24"/>
          <w:szCs w:val="24"/>
        </w:rPr>
        <w:t>甲子園めざすつもりやったのに</w:t>
      </w:r>
      <w:r w:rsidR="007E053F">
        <w:rPr>
          <w:rFonts w:ascii="HG丸ｺﾞｼｯｸM-PRO" w:eastAsia="HG丸ｺﾞｼｯｸM-PRO" w:hAnsi="HG丸ｺﾞｼｯｸM-PRO" w:hint="eastAsia"/>
          <w:sz w:val="24"/>
          <w:szCs w:val="24"/>
        </w:rPr>
        <w:t>野球部ないの…」なんてことになったら後の祭です。まさしく「こんなはずじゃなかった…」ですよね。そうならないためにも、成績等で自分がこの学校を受験しようと決めたのであれば事前に体験入学に参加してください。参加することで、通学</w:t>
      </w:r>
      <w:r w:rsidR="00543F94">
        <w:rPr>
          <w:rFonts w:ascii="HG丸ｺﾞｼｯｸM-PRO" w:eastAsia="HG丸ｺﾞｼｯｸM-PRO" w:hAnsi="HG丸ｺﾞｼｯｸM-PRO" w:hint="eastAsia"/>
          <w:sz w:val="24"/>
          <w:szCs w:val="24"/>
        </w:rPr>
        <w:t>経路</w:t>
      </w:r>
      <w:r w:rsidR="00AD7B4A">
        <w:rPr>
          <w:rFonts w:ascii="HG丸ｺﾞｼｯｸM-PRO" w:eastAsia="HG丸ｺﾞｼｯｸM-PRO" w:hAnsi="HG丸ｺﾞｼｯｸM-PRO" w:hint="eastAsia"/>
          <w:sz w:val="24"/>
          <w:szCs w:val="24"/>
        </w:rPr>
        <w:t>（電車の乗り継ぎ等）</w:t>
      </w:r>
      <w:r w:rsidR="007E053F">
        <w:rPr>
          <w:rFonts w:ascii="HG丸ｺﾞｼｯｸM-PRO" w:eastAsia="HG丸ｺﾞｼｯｸM-PRO" w:hAnsi="HG丸ｺﾞｼｯｸM-PRO" w:hint="eastAsia"/>
          <w:sz w:val="24"/>
          <w:szCs w:val="24"/>
        </w:rPr>
        <w:t>および時間がわかります。説明を聞くことでどんなことに力を入れているかがわかります。</w:t>
      </w:r>
      <w:r w:rsidR="005E6F0F">
        <w:rPr>
          <w:rFonts w:ascii="HG丸ｺﾞｼｯｸM-PRO" w:eastAsia="HG丸ｺﾞｼｯｸM-PRO" w:hAnsi="HG丸ｺﾞｼｯｸM-PRO" w:hint="eastAsia"/>
          <w:sz w:val="24"/>
          <w:szCs w:val="24"/>
        </w:rPr>
        <w:t>実際に行ってみて学校の雰囲気、建物の感じや設備。いろいろなことがわかります。特に奈良県の公立高校は特色のある学校が多数あります。体験入学に参加せずに入学を決めてしまうと、入学後に「こんな勉強するって知らなかった…もう無理！」ってなってしまうかもしれませんよ。</w:t>
      </w:r>
      <w:r w:rsidR="007E053F">
        <w:rPr>
          <w:rFonts w:ascii="HG丸ｺﾞｼｯｸM-PRO" w:eastAsia="HG丸ｺﾞｼｯｸM-PRO" w:hAnsi="HG丸ｺﾞｼｯｸM-PRO" w:hint="eastAsia"/>
          <w:sz w:val="24"/>
          <w:szCs w:val="24"/>
        </w:rPr>
        <w:t>実際に体験して、「これは思ってたのと違う</w:t>
      </w:r>
      <w:r w:rsidR="00BE59C1">
        <w:rPr>
          <w:rFonts w:ascii="HG丸ｺﾞｼｯｸM-PRO" w:eastAsia="HG丸ｺﾞｼｯｸM-PRO" w:hAnsi="HG丸ｺﾞｼｯｸM-PRO" w:hint="eastAsia"/>
          <w:sz w:val="24"/>
          <w:szCs w:val="24"/>
        </w:rPr>
        <w:t>。志望校から外そう</w:t>
      </w:r>
      <w:r w:rsidR="007E053F">
        <w:rPr>
          <w:rFonts w:ascii="HG丸ｺﾞｼｯｸM-PRO" w:eastAsia="HG丸ｺﾞｼｯｸM-PRO" w:hAnsi="HG丸ｺﾞｼｯｸM-PRO" w:hint="eastAsia"/>
          <w:sz w:val="24"/>
          <w:szCs w:val="24"/>
        </w:rPr>
        <w:t>」と思えた</w:t>
      </w:r>
      <w:r w:rsidR="00BE59C1">
        <w:rPr>
          <w:rFonts w:ascii="HG丸ｺﾞｼｯｸM-PRO" w:eastAsia="HG丸ｺﾞｼｯｸM-PRO" w:hAnsi="HG丸ｺﾞｼｯｸM-PRO" w:hint="eastAsia"/>
          <w:sz w:val="24"/>
          <w:szCs w:val="24"/>
        </w:rPr>
        <w:t>のな</w:t>
      </w:r>
      <w:r w:rsidR="007E053F">
        <w:rPr>
          <w:rFonts w:ascii="HG丸ｺﾞｼｯｸM-PRO" w:eastAsia="HG丸ｺﾞｼｯｸM-PRO" w:hAnsi="HG丸ｺﾞｼｯｸM-PRO" w:hint="eastAsia"/>
          <w:sz w:val="24"/>
          <w:szCs w:val="24"/>
        </w:rPr>
        <w:t>ら、</w:t>
      </w:r>
      <w:r w:rsidR="00BE59C1">
        <w:rPr>
          <w:rFonts w:ascii="HG丸ｺﾞｼｯｸM-PRO" w:eastAsia="HG丸ｺﾞｼｯｸM-PRO" w:hAnsi="HG丸ｺﾞｼｯｸM-PRO" w:hint="eastAsia"/>
          <w:sz w:val="24"/>
          <w:szCs w:val="24"/>
        </w:rPr>
        <w:t>体験入学に参加したかいがあったというものです。逆に「予想通り！めっちゃ行きたい学校！」となれば、より志望校としてそこをめざして勉強に気合いが入るのではないでしょうか。</w:t>
      </w:r>
      <w:r w:rsidR="00543F94">
        <w:rPr>
          <w:rFonts w:ascii="HG丸ｺﾞｼｯｸM-PRO" w:eastAsia="HG丸ｺﾞｼｯｸM-PRO" w:hAnsi="HG丸ｺﾞｼｯｸM-PRO" w:hint="eastAsia"/>
          <w:sz w:val="24"/>
          <w:szCs w:val="24"/>
        </w:rPr>
        <w:t>機会があれば</w:t>
      </w:r>
      <w:r w:rsidR="007E053F">
        <w:rPr>
          <w:rFonts w:ascii="HG丸ｺﾞｼｯｸM-PRO" w:eastAsia="HG丸ｺﾞｼｯｸM-PRO" w:hAnsi="HG丸ｺﾞｼｯｸM-PRO" w:hint="eastAsia"/>
          <w:sz w:val="24"/>
          <w:szCs w:val="24"/>
        </w:rPr>
        <w:t>積極的に参加をし、高校のことがわかった上で受検をしましょう。</w:t>
      </w:r>
    </w:p>
    <w:p w:rsidR="00227E1A" w:rsidRDefault="003D1088" w:rsidP="00227E1A">
      <w:pPr>
        <w:jc w:val="left"/>
        <w:rPr>
          <w:rFonts w:ascii="HG丸ｺﾞｼｯｸM-PRO" w:eastAsia="HG丸ｺﾞｼｯｸM-PRO" w:hAnsi="HG丸ｺﾞｼｯｸM-PRO"/>
          <w:b/>
          <w:i/>
          <w:sz w:val="28"/>
          <w:szCs w:val="28"/>
        </w:rPr>
      </w:pPr>
      <w:r>
        <w:rPr>
          <w:rFonts w:ascii="HG丸ｺﾞｼｯｸM-PRO" w:eastAsia="HG丸ｺﾞｼｯｸM-PRO" w:hAnsi="HG丸ｺﾞｼｯｸM-PRO"/>
          <w:b/>
          <w:i/>
          <w:sz w:val="28"/>
          <w:szCs w:val="28"/>
        </w:rPr>
        <w:t>２，私立高校</w:t>
      </w:r>
      <w:r w:rsidR="007E053F" w:rsidRPr="007E053F">
        <w:rPr>
          <w:rFonts w:ascii="HG丸ｺﾞｼｯｸM-PRO" w:eastAsia="HG丸ｺﾞｼｯｸM-PRO" w:hAnsi="HG丸ｺﾞｼｯｸM-PRO"/>
          <w:b/>
          <w:i/>
          <w:sz w:val="28"/>
          <w:szCs w:val="28"/>
        </w:rPr>
        <w:t>の体験入学も積極的に！</w:t>
      </w:r>
    </w:p>
    <w:p w:rsidR="002D5101" w:rsidRPr="00227E1A" w:rsidRDefault="00227E1A" w:rsidP="00227E1A">
      <w:pPr>
        <w:ind w:firstLineChars="100" w:firstLine="234"/>
        <w:jc w:val="left"/>
        <w:rPr>
          <w:rFonts w:ascii="HG丸ｺﾞｼｯｸM-PRO" w:eastAsia="HG丸ｺﾞｼｯｸM-PRO" w:hAnsi="HG丸ｺﾞｼｯｸM-PRO"/>
          <w:b/>
          <w:i/>
          <w:sz w:val="28"/>
          <w:szCs w:val="28"/>
        </w:rPr>
      </w:pPr>
      <w:r w:rsidRPr="00227E1A">
        <w:rPr>
          <w:rFonts w:ascii="HG丸ｺﾞｼｯｸM-PRO" w:eastAsia="HG丸ｺﾞｼｯｸM-PRO" w:hAnsi="HG丸ｺﾞｼｯｸM-PRO" w:cs="GNかな-きんいろエレガンス"/>
          <w:kern w:val="0"/>
          <w:sz w:val="24"/>
          <w:szCs w:val="21"/>
        </w:rPr>
        <w:t>上で</w:t>
      </w:r>
      <w:r>
        <w:rPr>
          <w:rFonts w:ascii="HG丸ｺﾞｼｯｸM-PRO" w:eastAsia="HG丸ｺﾞｼｯｸM-PRO" w:hAnsi="HG丸ｺﾞｼｯｸM-PRO" w:cs="GNかな-きんいろエレガンス"/>
          <w:kern w:val="0"/>
          <w:sz w:val="24"/>
          <w:szCs w:val="21"/>
        </w:rPr>
        <w:t>書いたことは私</w:t>
      </w:r>
      <w:r w:rsidR="003D1088">
        <w:rPr>
          <w:rFonts w:ascii="HG丸ｺﾞｼｯｸM-PRO" w:eastAsia="HG丸ｺﾞｼｯｸM-PRO" w:hAnsi="HG丸ｺﾞｼｯｸM-PRO" w:cs="GNかな-きんいろエレガンス"/>
          <w:kern w:val="0"/>
          <w:sz w:val="24"/>
          <w:szCs w:val="21"/>
        </w:rPr>
        <w:t>立</w:t>
      </w:r>
      <w:r>
        <w:rPr>
          <w:rFonts w:ascii="HG丸ｺﾞｼｯｸM-PRO" w:eastAsia="HG丸ｺﾞｼｯｸM-PRO" w:hAnsi="HG丸ｺﾞｼｯｸM-PRO" w:cs="GNかな-きんいろエレガンス"/>
          <w:kern w:val="0"/>
          <w:sz w:val="24"/>
          <w:szCs w:val="21"/>
        </w:rPr>
        <w:t>にも公立にも言えることですが、特に私</w:t>
      </w:r>
      <w:r w:rsidR="003D1088">
        <w:rPr>
          <w:rFonts w:ascii="HG丸ｺﾞｼｯｸM-PRO" w:eastAsia="HG丸ｺﾞｼｯｸM-PRO" w:hAnsi="HG丸ｺﾞｼｯｸM-PRO" w:cs="GNかな-きんいろエレガンス"/>
          <w:kern w:val="0"/>
          <w:sz w:val="24"/>
          <w:szCs w:val="21"/>
        </w:rPr>
        <w:t>立</w:t>
      </w:r>
      <w:r>
        <w:rPr>
          <w:rFonts w:ascii="HG丸ｺﾞｼｯｸM-PRO" w:eastAsia="HG丸ｺﾞｼｯｸM-PRO" w:hAnsi="HG丸ｺﾞｼｯｸM-PRO" w:cs="GNかな-きんいろエレガンス"/>
          <w:kern w:val="0"/>
          <w:sz w:val="24"/>
          <w:szCs w:val="21"/>
        </w:rPr>
        <w:t>については「どうせ行かないからどこでもいいし、点数的にここにしよう。」と決めてしまう人が</w:t>
      </w:r>
      <w:r w:rsidR="00AD7B4A">
        <w:rPr>
          <w:rFonts w:ascii="HG丸ｺﾞｼｯｸM-PRO" w:eastAsia="HG丸ｺﾞｼｯｸM-PRO" w:hAnsi="HG丸ｺﾞｼｯｸM-PRO" w:cs="GNかな-きんいろエレガンス"/>
          <w:kern w:val="0"/>
          <w:sz w:val="24"/>
          <w:szCs w:val="21"/>
        </w:rPr>
        <w:t>いたりし</w:t>
      </w:r>
      <w:r>
        <w:rPr>
          <w:rFonts w:ascii="HG丸ｺﾞｼｯｸM-PRO" w:eastAsia="HG丸ｺﾞｼｯｸM-PRO" w:hAnsi="HG丸ｺﾞｼｯｸM-PRO" w:cs="GNかな-きんいろエレガンス"/>
          <w:kern w:val="0"/>
          <w:sz w:val="24"/>
          <w:szCs w:val="21"/>
        </w:rPr>
        <w:t>ます。</w:t>
      </w:r>
    </w:p>
    <w:p w:rsidR="00227E1A" w:rsidRDefault="00227E1A" w:rsidP="00227E1A">
      <w:pPr>
        <w:autoSpaceDE w:val="0"/>
        <w:autoSpaceDN w:val="0"/>
        <w:adjustRightInd w:val="0"/>
        <w:jc w:val="left"/>
        <w:rPr>
          <w:rFonts w:ascii="HG丸ｺﾞｼｯｸM-PRO" w:eastAsia="HG丸ｺﾞｼｯｸM-PRO" w:hAnsi="HG丸ｺﾞｼｯｸM-PRO" w:cs="GNかな-きんいろエレガンス"/>
          <w:kern w:val="0"/>
          <w:sz w:val="24"/>
          <w:szCs w:val="21"/>
        </w:rPr>
      </w:pPr>
      <w:r>
        <w:rPr>
          <w:rFonts w:ascii="HG丸ｺﾞｼｯｸM-PRO" w:eastAsia="HG丸ｺﾞｼｯｸM-PRO" w:hAnsi="HG丸ｺﾞｼｯｸM-PRO" w:cs="GNかな-きんいろエレガンス"/>
          <w:kern w:val="0"/>
          <w:sz w:val="24"/>
          <w:szCs w:val="21"/>
        </w:rPr>
        <w:t xml:space="preserve">　</w:t>
      </w:r>
      <w:r w:rsidR="003D1088">
        <w:rPr>
          <w:rFonts w:ascii="HG丸ｺﾞｼｯｸM-PRO" w:eastAsia="HG丸ｺﾞｼｯｸM-PRO" w:hAnsi="HG丸ｺﾞｼｯｸM-PRO" w:cs="GNかな-きんいろエレガンス"/>
          <w:kern w:val="0"/>
          <w:sz w:val="24"/>
          <w:szCs w:val="21"/>
        </w:rPr>
        <w:t>「私立とか行かへんから</w:t>
      </w:r>
      <w:r w:rsidR="00D708C0">
        <w:rPr>
          <w:rFonts w:ascii="HG丸ｺﾞｼｯｸM-PRO" w:eastAsia="HG丸ｺﾞｼｯｸM-PRO" w:hAnsi="HG丸ｺﾞｼｯｸM-PRO" w:cs="GNかな-きんいろエレガンス"/>
          <w:kern w:val="0"/>
          <w:sz w:val="24"/>
          <w:szCs w:val="21"/>
        </w:rPr>
        <w:t>どこでもいいし…</w:t>
      </w:r>
      <w:r w:rsidR="003D1088">
        <w:rPr>
          <w:rFonts w:ascii="HG丸ｺﾞｼｯｸM-PRO" w:eastAsia="HG丸ｺﾞｼｯｸM-PRO" w:hAnsi="HG丸ｺﾞｼｯｸM-PRO" w:cs="GNかな-きんいろエレガンス"/>
          <w:kern w:val="0"/>
          <w:sz w:val="24"/>
          <w:szCs w:val="21"/>
        </w:rPr>
        <w:t>」</w:t>
      </w:r>
      <w:r w:rsidR="00D708C0">
        <w:rPr>
          <w:rFonts w:ascii="HG丸ｺﾞｼｯｸM-PRO" w:eastAsia="HG丸ｺﾞｼｯｸM-PRO" w:hAnsi="HG丸ｺﾞｼｯｸM-PRO" w:cs="GNかな-きんいろエレガンス"/>
          <w:kern w:val="0"/>
          <w:sz w:val="24"/>
          <w:szCs w:val="21"/>
        </w:rPr>
        <w:t>と思っている人、とんでもないです。試験に絶対はありません。ど</w:t>
      </w:r>
      <w:r w:rsidR="005E6F0F">
        <w:rPr>
          <w:rFonts w:ascii="HG丸ｺﾞｼｯｸM-PRO" w:eastAsia="HG丸ｺﾞｼｯｸM-PRO" w:hAnsi="HG丸ｺﾞｼｯｸM-PRO" w:cs="GNかな-きんいろエレガンス"/>
          <w:kern w:val="0"/>
          <w:sz w:val="24"/>
          <w:szCs w:val="21"/>
        </w:rPr>
        <w:t>れだけ</w:t>
      </w:r>
      <w:r w:rsidR="003D1088">
        <w:rPr>
          <w:rFonts w:ascii="HG丸ｺﾞｼｯｸM-PRO" w:eastAsia="HG丸ｺﾞｼｯｸM-PRO" w:hAnsi="HG丸ｺﾞｼｯｸM-PRO" w:cs="GNかな-きんいろエレガンス"/>
          <w:kern w:val="0"/>
          <w:sz w:val="24"/>
          <w:szCs w:val="21"/>
        </w:rPr>
        <w:t>力に余裕のある</w:t>
      </w:r>
      <w:r>
        <w:rPr>
          <w:rFonts w:ascii="HG丸ｺﾞｼｯｸM-PRO" w:eastAsia="HG丸ｺﾞｼｯｸM-PRO" w:hAnsi="HG丸ｺﾞｼｯｸM-PRO" w:cs="GNかな-きんいろエレガンス"/>
          <w:kern w:val="0"/>
          <w:sz w:val="24"/>
          <w:szCs w:val="21"/>
        </w:rPr>
        <w:t>本命高校</w:t>
      </w:r>
      <w:r w:rsidR="003D1088">
        <w:rPr>
          <w:rFonts w:ascii="HG丸ｺﾞｼｯｸM-PRO" w:eastAsia="HG丸ｺﾞｼｯｸM-PRO" w:hAnsi="HG丸ｺﾞｼｯｸM-PRO" w:cs="GNかな-きんいろエレガンス"/>
          <w:kern w:val="0"/>
          <w:sz w:val="24"/>
          <w:szCs w:val="21"/>
        </w:rPr>
        <w:t>であっても、</w:t>
      </w:r>
      <w:r>
        <w:rPr>
          <w:rFonts w:ascii="HG丸ｺﾞｼｯｸM-PRO" w:eastAsia="HG丸ｺﾞｼｯｸM-PRO" w:hAnsi="HG丸ｺﾞｼｯｸM-PRO" w:cs="GNかな-きんいろエレガンス"/>
          <w:kern w:val="0"/>
          <w:sz w:val="24"/>
          <w:szCs w:val="21"/>
        </w:rPr>
        <w:t>受検</w:t>
      </w:r>
      <w:r w:rsidR="003D1088">
        <w:rPr>
          <w:rFonts w:ascii="HG丸ｺﾞｼｯｸM-PRO" w:eastAsia="HG丸ｺﾞｼｯｸM-PRO" w:hAnsi="HG丸ｺﾞｼｯｸM-PRO" w:cs="GNかな-きんいろエレガンス"/>
          <w:kern w:val="0"/>
          <w:sz w:val="24"/>
          <w:szCs w:val="21"/>
        </w:rPr>
        <w:t>当日</w:t>
      </w:r>
      <w:r>
        <w:rPr>
          <w:rFonts w:ascii="HG丸ｺﾞｼｯｸM-PRO" w:eastAsia="HG丸ｺﾞｼｯｸM-PRO" w:hAnsi="HG丸ｺﾞｼｯｸM-PRO" w:cs="GNかな-きんいろエレガンス"/>
          <w:kern w:val="0"/>
          <w:sz w:val="24"/>
          <w:szCs w:val="21"/>
        </w:rPr>
        <w:t>の際</w:t>
      </w:r>
      <w:r w:rsidR="003D1088">
        <w:rPr>
          <w:rFonts w:ascii="HG丸ｺﾞｼｯｸM-PRO" w:eastAsia="HG丸ｺﾞｼｯｸM-PRO" w:hAnsi="HG丸ｺﾞｼｯｸM-PRO" w:cs="GNかな-きんいろエレガンス"/>
          <w:kern w:val="0"/>
          <w:sz w:val="24"/>
          <w:szCs w:val="21"/>
        </w:rPr>
        <w:t>に</w:t>
      </w:r>
      <w:r>
        <w:rPr>
          <w:rFonts w:ascii="HG丸ｺﾞｼｯｸM-PRO" w:eastAsia="HG丸ｺﾞｼｯｸM-PRO" w:hAnsi="HG丸ｺﾞｼｯｸM-PRO" w:cs="GNかな-きんいろエレガンス"/>
          <w:kern w:val="0"/>
          <w:sz w:val="24"/>
          <w:szCs w:val="21"/>
        </w:rPr>
        <w:t>調子</w:t>
      </w:r>
      <w:r w:rsidR="003D1088">
        <w:rPr>
          <w:rFonts w:ascii="HG丸ｺﾞｼｯｸM-PRO" w:eastAsia="HG丸ｺﾞｼｯｸM-PRO" w:hAnsi="HG丸ｺﾞｼｯｸM-PRO" w:cs="GNかな-きんいろエレガンス"/>
          <w:kern w:val="0"/>
          <w:sz w:val="24"/>
          <w:szCs w:val="21"/>
        </w:rPr>
        <w:t>が悪く、</w:t>
      </w:r>
      <w:r>
        <w:rPr>
          <w:rFonts w:ascii="HG丸ｺﾞｼｯｸM-PRO" w:eastAsia="HG丸ｺﾞｼｯｸM-PRO" w:hAnsi="HG丸ｺﾞｼｯｸM-PRO" w:cs="GNかな-きんいろエレガンス"/>
          <w:kern w:val="0"/>
          <w:sz w:val="24"/>
          <w:szCs w:val="21"/>
        </w:rPr>
        <w:t>不合格</w:t>
      </w:r>
      <w:r w:rsidR="003D1088">
        <w:rPr>
          <w:rFonts w:ascii="HG丸ｺﾞｼｯｸM-PRO" w:eastAsia="HG丸ｺﾞｼｯｸM-PRO" w:hAnsi="HG丸ｺﾞｼｯｸM-PRO" w:cs="GNかな-きんいろエレガンス"/>
          <w:kern w:val="0"/>
          <w:sz w:val="24"/>
          <w:szCs w:val="21"/>
        </w:rPr>
        <w:t>になるかもしれません。そう</w:t>
      </w:r>
      <w:r>
        <w:rPr>
          <w:rFonts w:ascii="HG丸ｺﾞｼｯｸM-PRO" w:eastAsia="HG丸ｺﾞｼｯｸM-PRO" w:hAnsi="HG丸ｺﾞｼｯｸM-PRO" w:cs="GNかな-きんいろエレガンス"/>
          <w:kern w:val="0"/>
          <w:sz w:val="24"/>
          <w:szCs w:val="21"/>
        </w:rPr>
        <w:t>なればその高校に通うことになります。</w:t>
      </w:r>
      <w:r>
        <w:rPr>
          <w:rFonts w:ascii="HG丸ｺﾞｼｯｸM-PRO" w:eastAsia="HG丸ｺﾞｼｯｸM-PRO" w:hAnsi="HG丸ｺﾞｼｯｸM-PRO" w:cs="GNかな-きんいろエレガンス" w:hint="eastAsia"/>
          <w:kern w:val="0"/>
          <w:sz w:val="24"/>
          <w:szCs w:val="21"/>
        </w:rPr>
        <w:t>そうなってから、「どんな高校かわからない…どうやって通ったらいいかわからない…」では困ります。受</w:t>
      </w:r>
      <w:r w:rsidR="005E6F0F">
        <w:rPr>
          <w:rFonts w:ascii="HG丸ｺﾞｼｯｸM-PRO" w:eastAsia="HG丸ｺﾞｼｯｸM-PRO" w:hAnsi="HG丸ｺﾞｼｯｸM-PRO" w:cs="GNかな-きんいろエレガンス" w:hint="eastAsia"/>
          <w:kern w:val="0"/>
          <w:sz w:val="24"/>
          <w:szCs w:val="21"/>
        </w:rPr>
        <w:t>験するからには「行くかもしれない」ということを強く意識して、私立</w:t>
      </w:r>
      <w:r>
        <w:rPr>
          <w:rFonts w:ascii="HG丸ｺﾞｼｯｸM-PRO" w:eastAsia="HG丸ｺﾞｼｯｸM-PRO" w:hAnsi="HG丸ｺﾞｼｯｸM-PRO" w:cs="GNかな-きんいろエレガンス" w:hint="eastAsia"/>
          <w:kern w:val="0"/>
          <w:sz w:val="24"/>
          <w:szCs w:val="21"/>
        </w:rPr>
        <w:t>でも「自分</w:t>
      </w:r>
      <w:r w:rsidR="005E6F0F">
        <w:rPr>
          <w:rFonts w:ascii="HG丸ｺﾞｼｯｸM-PRO" w:eastAsia="HG丸ｺﾞｼｯｸM-PRO" w:hAnsi="HG丸ｺﾞｼｯｸM-PRO" w:cs="GNかな-きんいろエレガンス" w:hint="eastAsia"/>
          <w:kern w:val="0"/>
          <w:sz w:val="24"/>
          <w:szCs w:val="21"/>
        </w:rPr>
        <w:t>が行きたい学校」を受験してほしいと思っています。その意味でも私立</w:t>
      </w:r>
      <w:r>
        <w:rPr>
          <w:rFonts w:ascii="HG丸ｺﾞｼｯｸM-PRO" w:eastAsia="HG丸ｺﾞｼｯｸM-PRO" w:hAnsi="HG丸ｺﾞｼｯｸM-PRO" w:cs="GNかな-きんいろエレガンス" w:hint="eastAsia"/>
          <w:kern w:val="0"/>
          <w:sz w:val="24"/>
          <w:szCs w:val="21"/>
        </w:rPr>
        <w:t>の体験入学も積極的に参加し、どんな高校かを分かった上で志望校にしてください。</w:t>
      </w:r>
    </w:p>
    <w:p w:rsidR="00227E1A" w:rsidRDefault="008A4DD8" w:rsidP="00227E1A">
      <w:pPr>
        <w:autoSpaceDE w:val="0"/>
        <w:autoSpaceDN w:val="0"/>
        <w:adjustRightInd w:val="0"/>
        <w:jc w:val="left"/>
        <w:rPr>
          <w:rFonts w:ascii="HG丸ｺﾞｼｯｸM-PRO" w:eastAsia="HG丸ｺﾞｼｯｸM-PRO" w:hAnsi="HG丸ｺﾞｼｯｸM-PRO" w:cs="GNかな-きんいろエレガンス"/>
          <w:kern w:val="0"/>
          <w:sz w:val="24"/>
          <w:szCs w:val="21"/>
        </w:rPr>
      </w:pPr>
      <w:r>
        <w:rPr>
          <w:noProof/>
        </w:rPr>
        <w:pict>
          <v:shape id="_x0000_s1030" type="#_x0000_t75" style="position:absolute;margin-left:221.3pt;margin-top:43.05pt;width:78.6pt;height:63.7pt;z-index:-251640832;mso-position-horizontal-relative:text;mso-position-vertical-relative:text">
            <v:imagedata r:id="rId12" o:title="yjimageJ0QY6BC2"/>
          </v:shape>
        </w:pict>
      </w:r>
      <w:r w:rsidR="00227E1A">
        <w:rPr>
          <w:rFonts w:ascii="HG丸ｺﾞｼｯｸM-PRO" w:eastAsia="HG丸ｺﾞｼｯｸM-PRO" w:hAnsi="HG丸ｺﾞｼｯｸM-PRO" w:cs="GNかな-きんいろエレガンス" w:hint="eastAsia"/>
          <w:kern w:val="0"/>
          <w:sz w:val="24"/>
          <w:szCs w:val="21"/>
        </w:rPr>
        <w:t xml:space="preserve">　専願で考えている人は特に</w:t>
      </w:r>
      <w:r w:rsidR="005E6F0F">
        <w:rPr>
          <w:rFonts w:ascii="HG丸ｺﾞｼｯｸM-PRO" w:eastAsia="HG丸ｺﾞｼｯｸM-PRO" w:hAnsi="HG丸ｺﾞｼｯｸM-PRO" w:cs="GNかな-きんいろエレガンス" w:hint="eastAsia"/>
          <w:kern w:val="0"/>
          <w:sz w:val="24"/>
          <w:szCs w:val="21"/>
        </w:rPr>
        <w:t>、</w:t>
      </w:r>
      <w:r w:rsidR="00227E1A">
        <w:rPr>
          <w:rFonts w:ascii="HG丸ｺﾞｼｯｸM-PRO" w:eastAsia="HG丸ｺﾞｼｯｸM-PRO" w:hAnsi="HG丸ｺﾞｼｯｸM-PRO" w:cs="GNかな-きんいろエレガンス" w:hint="eastAsia"/>
          <w:kern w:val="0"/>
          <w:sz w:val="24"/>
          <w:szCs w:val="21"/>
        </w:rPr>
        <w:t>体験入学には絶対に参加しておきましょう。</w:t>
      </w:r>
      <w:r w:rsidR="00BE59C1">
        <w:rPr>
          <w:rFonts w:ascii="HG丸ｺﾞｼｯｸM-PRO" w:eastAsia="HG丸ｺﾞｼｯｸM-PRO" w:hAnsi="HG丸ｺﾞｼｯｸM-PRO" w:cs="GNかな-きんいろエレガンス" w:hint="eastAsia"/>
          <w:kern w:val="0"/>
          <w:sz w:val="24"/>
          <w:szCs w:val="21"/>
        </w:rPr>
        <w:t>合格すれば３年間自分が通うことになる学校です。本当にその学校を専願にしても大丈夫なのか。自分の目でしっかりと見ることが大切ですよ。</w:t>
      </w:r>
    </w:p>
    <w:p w:rsidR="00921B2D" w:rsidRDefault="00921B2D" w:rsidP="00227E1A">
      <w:pPr>
        <w:autoSpaceDE w:val="0"/>
        <w:autoSpaceDN w:val="0"/>
        <w:adjustRightInd w:val="0"/>
        <w:jc w:val="left"/>
        <w:rPr>
          <w:rFonts w:ascii="HG丸ｺﾞｼｯｸM-PRO" w:eastAsia="HG丸ｺﾞｼｯｸM-PRO" w:hAnsi="HG丸ｺﾞｼｯｸM-PRO" w:cs="GNかな-きんいろエレガンス"/>
          <w:kern w:val="0"/>
          <w:sz w:val="24"/>
          <w:szCs w:val="21"/>
        </w:rPr>
      </w:pPr>
    </w:p>
    <w:p w:rsidR="00921B2D" w:rsidRDefault="00921B2D" w:rsidP="00227E1A">
      <w:pPr>
        <w:autoSpaceDE w:val="0"/>
        <w:autoSpaceDN w:val="0"/>
        <w:adjustRightInd w:val="0"/>
        <w:jc w:val="left"/>
        <w:rPr>
          <w:rFonts w:ascii="ＤＦ特太ゴシック体" w:eastAsia="ＤＦ特太ゴシック体" w:hAnsi="ＤＦ特太ゴシック体"/>
          <w:kern w:val="0"/>
          <w:sz w:val="32"/>
          <w:szCs w:val="32"/>
        </w:rPr>
      </w:pPr>
      <w:r>
        <w:rPr>
          <w:rFonts w:ascii="ＤＦ特太ゴシック体" w:eastAsia="ＤＦ特太ゴシック体" w:hAnsi="ＤＦ特太ゴシック体" w:hint="eastAsia"/>
          <w:kern w:val="0"/>
          <w:sz w:val="32"/>
          <w:szCs w:val="32"/>
        </w:rPr>
        <w:t>■申込方法</w:t>
      </w:r>
    </w:p>
    <w:p w:rsidR="00921B2D" w:rsidRDefault="00921B2D" w:rsidP="00227E1A">
      <w:pPr>
        <w:autoSpaceDE w:val="0"/>
        <w:autoSpaceDN w:val="0"/>
        <w:adjustRightInd w:val="0"/>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公立高校</w:t>
      </w:r>
    </w:p>
    <w:p w:rsidR="00921B2D" w:rsidRDefault="00921B2D" w:rsidP="00543F94">
      <w:pPr>
        <w:autoSpaceDE w:val="0"/>
        <w:autoSpaceDN w:val="0"/>
        <w:adjustRightInd w:val="0"/>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w:t>
      </w:r>
      <w:r w:rsidR="00543F94">
        <w:rPr>
          <w:rFonts w:ascii="HG丸ｺﾞｼｯｸM-PRO" w:eastAsia="HG丸ｺﾞｼｯｸM-PRO" w:hAnsi="HG丸ｺﾞｼｯｸM-PRO" w:hint="eastAsia"/>
          <w:kern w:val="0"/>
          <w:sz w:val="24"/>
          <w:szCs w:val="24"/>
        </w:rPr>
        <w:t>現在、奈良県教育委員会より8/24</w:t>
      </w:r>
      <w:r w:rsidR="00543F94">
        <w:rPr>
          <w:rFonts w:ascii="HG丸ｺﾞｼｯｸM-PRO" w:eastAsia="HG丸ｺﾞｼｯｸM-PRO" w:hAnsi="HG丸ｺﾞｼｯｸM-PRO"/>
          <w:kern w:val="0"/>
          <w:sz w:val="24"/>
          <w:szCs w:val="24"/>
        </w:rPr>
        <w:t>から「</w:t>
      </w:r>
      <w:r w:rsidR="00543F94">
        <w:rPr>
          <w:rFonts w:ascii="HG丸ｺﾞｼｯｸM-PRO" w:eastAsia="HG丸ｺﾞｼｯｸM-PRO" w:hAnsi="HG丸ｺﾞｼｯｸM-PRO" w:hint="eastAsia"/>
          <w:kern w:val="0"/>
          <w:sz w:val="24"/>
          <w:szCs w:val="24"/>
        </w:rPr>
        <w:t>e-オープンスクール」(動画を使って学校案内や質問に答える形。各学校の詳細は未定)の実施は発表されています</w:t>
      </w:r>
      <w:r>
        <w:rPr>
          <w:rFonts w:ascii="HG丸ｺﾞｼｯｸM-PRO" w:eastAsia="HG丸ｺﾞｼｯｸM-PRO" w:hAnsi="HG丸ｺﾞｼｯｸM-PRO" w:hint="eastAsia"/>
          <w:kern w:val="0"/>
          <w:sz w:val="24"/>
          <w:szCs w:val="24"/>
        </w:rPr>
        <w:t>。</w:t>
      </w:r>
      <w:r w:rsidR="00543F94">
        <w:rPr>
          <w:rFonts w:ascii="HG丸ｺﾞｼｯｸM-PRO" w:eastAsia="HG丸ｺﾞｼｯｸM-PRO" w:hAnsi="HG丸ｺﾞｼｯｸM-PRO" w:hint="eastAsia"/>
          <w:kern w:val="0"/>
          <w:sz w:val="24"/>
          <w:szCs w:val="24"/>
        </w:rPr>
        <w:t>従来通り実施するかの検討をしている学校もあります。</w:t>
      </w:r>
      <w:r w:rsidR="008A4DD8">
        <w:rPr>
          <w:rFonts w:ascii="HG丸ｺﾞｼｯｸM-PRO" w:eastAsia="HG丸ｺﾞｼｯｸM-PRO" w:hAnsi="HG丸ｺﾞｼｯｸM-PRO" w:hint="eastAsia"/>
          <w:kern w:val="0"/>
          <w:sz w:val="24"/>
          <w:szCs w:val="24"/>
        </w:rPr>
        <w:t>が、現段階で</w:t>
      </w:r>
      <w:r w:rsidR="008A4DD8" w:rsidRPr="003D1088">
        <w:rPr>
          <w:rFonts w:ascii="HG丸ｺﾞｼｯｸM-PRO" w:eastAsia="HG丸ｺﾞｼｯｸM-PRO" w:hAnsi="HG丸ｺﾞｼｯｸM-PRO" w:hint="eastAsia"/>
          <w:b/>
          <w:kern w:val="0"/>
          <w:sz w:val="24"/>
          <w:szCs w:val="24"/>
        </w:rPr>
        <w:t>本年度</w:t>
      </w:r>
      <w:r w:rsidR="008A4DD8">
        <w:rPr>
          <w:rFonts w:ascii="HG丸ｺﾞｼｯｸM-PRO" w:eastAsia="HG丸ｺﾞｼｯｸM-PRO" w:hAnsi="HG丸ｺﾞｼｯｸM-PRO" w:hint="eastAsia"/>
          <w:b/>
          <w:kern w:val="0"/>
          <w:sz w:val="24"/>
          <w:szCs w:val="24"/>
        </w:rPr>
        <w:t>の申込方法は</w:t>
      </w:r>
      <w:r w:rsidR="008A4DD8" w:rsidRPr="003D1088">
        <w:rPr>
          <w:rFonts w:ascii="HG丸ｺﾞｼｯｸM-PRO" w:eastAsia="HG丸ｺﾞｼｯｸM-PRO" w:hAnsi="HG丸ｺﾞｼｯｸM-PRO" w:hint="eastAsia"/>
          <w:b/>
          <w:kern w:val="0"/>
          <w:sz w:val="24"/>
          <w:szCs w:val="24"/>
        </w:rPr>
        <w:t>未定です</w:t>
      </w:r>
      <w:r w:rsidR="008A4DD8">
        <w:rPr>
          <w:rFonts w:ascii="HG丸ｺﾞｼｯｸM-PRO" w:eastAsia="HG丸ｺﾞｼｯｸM-PRO" w:hAnsi="HG丸ｺﾞｼｯｸM-PRO" w:hint="eastAsia"/>
          <w:kern w:val="0"/>
          <w:sz w:val="24"/>
          <w:szCs w:val="24"/>
        </w:rPr>
        <w:t>。</w:t>
      </w:r>
      <w:r w:rsidR="008A4DD8">
        <w:rPr>
          <w:rFonts w:ascii="HG丸ｺﾞｼｯｸM-PRO" w:eastAsia="HG丸ｺﾞｼｯｸM-PRO" w:hAnsi="HG丸ｺﾞｼｯｸM-PRO" w:hint="eastAsia"/>
          <w:kern w:val="0"/>
          <w:sz w:val="24"/>
          <w:szCs w:val="24"/>
        </w:rPr>
        <w:t>ちなみに</w:t>
      </w:r>
      <w:r w:rsidRPr="003D1088">
        <w:rPr>
          <w:rFonts w:ascii="HG丸ｺﾞｼｯｸM-PRO" w:eastAsia="HG丸ｺﾞｼｯｸM-PRO" w:hAnsi="HG丸ｺﾞｼｯｸM-PRO" w:hint="eastAsia"/>
          <w:kern w:val="0"/>
          <w:sz w:val="24"/>
          <w:szCs w:val="24"/>
          <w:u w:val="wave"/>
        </w:rPr>
        <w:t>昨年度までは学校からの申込で、申込書を担任の先生に提出をして申し込む形でした</w:t>
      </w:r>
      <w:r>
        <w:rPr>
          <w:rFonts w:ascii="HG丸ｺﾞｼｯｸM-PRO" w:eastAsia="HG丸ｺﾞｼｯｸM-PRO" w:hAnsi="HG丸ｺﾞｼｯｸM-PRO" w:hint="eastAsia"/>
          <w:kern w:val="0"/>
          <w:sz w:val="24"/>
          <w:szCs w:val="24"/>
        </w:rPr>
        <w:t>。</w:t>
      </w:r>
    </w:p>
    <w:p w:rsidR="00921B2D" w:rsidRDefault="008A4DD8" w:rsidP="00227E1A">
      <w:pPr>
        <w:autoSpaceDE w:val="0"/>
        <w:autoSpaceDN w:val="0"/>
        <w:adjustRightInd w:val="0"/>
        <w:jc w:val="left"/>
        <w:rPr>
          <w:rFonts w:ascii="HG丸ｺﾞｼｯｸM-PRO" w:eastAsia="HG丸ｺﾞｼｯｸM-PRO" w:hAnsi="HG丸ｺﾞｼｯｸM-PRO" w:hint="eastAsia"/>
          <w:kern w:val="0"/>
          <w:sz w:val="24"/>
          <w:szCs w:val="24"/>
        </w:rPr>
      </w:pPr>
      <w:bookmarkStart w:id="0" w:name="_GoBack"/>
      <w:bookmarkEnd w:id="0"/>
      <w:r>
        <w:rPr>
          <w:rFonts w:ascii="HG丸ｺﾞｼｯｸM-PRO" w:eastAsia="HG丸ｺﾞｼｯｸM-PRO" w:hAnsi="HG丸ｺﾞｼｯｸM-PRO"/>
          <w:kern w:val="0"/>
          <w:sz w:val="24"/>
          <w:szCs w:val="24"/>
        </w:rPr>
        <w:t>本年度の詳細が決まり次第、すみやかにお伝えいたします。</w:t>
      </w:r>
    </w:p>
    <w:p w:rsidR="00921B2D" w:rsidRDefault="00921B2D" w:rsidP="00921B2D">
      <w:pPr>
        <w:pStyle w:val="a9"/>
        <w:numPr>
          <w:ilvl w:val="0"/>
          <w:numId w:val="7"/>
        </w:numPr>
        <w:autoSpaceDE w:val="0"/>
        <w:autoSpaceDN w:val="0"/>
        <w:adjustRightInd w:val="0"/>
        <w:ind w:leftChars="0"/>
        <w:jc w:val="left"/>
        <w:rPr>
          <w:rFonts w:ascii="HG丸ｺﾞｼｯｸM-PRO" w:eastAsia="HG丸ｺﾞｼｯｸM-PRO" w:hAnsi="HG丸ｺﾞｼｯｸM-PRO" w:cs="GNかな-きんいろエレガンス"/>
          <w:kern w:val="0"/>
          <w:sz w:val="24"/>
          <w:szCs w:val="24"/>
        </w:rPr>
      </w:pPr>
      <w:r>
        <w:rPr>
          <w:rFonts w:ascii="HG丸ｺﾞｼｯｸM-PRO" w:eastAsia="HG丸ｺﾞｼｯｸM-PRO" w:hAnsi="HG丸ｺﾞｼｯｸM-PRO" w:cs="GNかな-きんいろエレガンス" w:hint="eastAsia"/>
          <w:kern w:val="0"/>
          <w:sz w:val="24"/>
          <w:szCs w:val="24"/>
        </w:rPr>
        <w:t>私立高校</w:t>
      </w:r>
    </w:p>
    <w:p w:rsidR="003D1088" w:rsidRDefault="00921B2D" w:rsidP="00921B2D">
      <w:pPr>
        <w:autoSpaceDE w:val="0"/>
        <w:autoSpaceDN w:val="0"/>
        <w:adjustRightInd w:val="0"/>
        <w:ind w:left="360"/>
        <w:jc w:val="left"/>
        <w:rPr>
          <w:rFonts w:ascii="HG丸ｺﾞｼｯｸM-PRO" w:eastAsia="HG丸ｺﾞｼｯｸM-PRO" w:hAnsi="HG丸ｺﾞｼｯｸM-PRO" w:cs="GNかな-きんいろエレガンス"/>
          <w:kern w:val="0"/>
          <w:sz w:val="24"/>
          <w:szCs w:val="24"/>
        </w:rPr>
      </w:pPr>
      <w:r>
        <w:rPr>
          <w:rFonts w:ascii="HG丸ｺﾞｼｯｸM-PRO" w:eastAsia="HG丸ｺﾞｼｯｸM-PRO" w:hAnsi="HG丸ｺﾞｼｯｸM-PRO" w:cs="GNかな-きんいろエレガンス" w:hint="eastAsia"/>
          <w:kern w:val="0"/>
          <w:sz w:val="24"/>
          <w:szCs w:val="24"/>
        </w:rPr>
        <w:t>各学級で配付される案内やポスター、学校のホームページなどから</w:t>
      </w:r>
      <w:r w:rsidRPr="003D1088">
        <w:rPr>
          <w:rFonts w:ascii="HG丸ｺﾞｼｯｸM-PRO" w:eastAsia="HG丸ｺﾞｼｯｸM-PRO" w:hAnsi="HG丸ｺﾞｼｯｸM-PRO" w:cs="GNかな-きんいろエレガンス" w:hint="eastAsia"/>
          <w:b/>
          <w:kern w:val="0"/>
          <w:sz w:val="24"/>
          <w:szCs w:val="24"/>
          <w:u w:val="wave"/>
        </w:rPr>
        <w:t>各自の申込</w:t>
      </w:r>
      <w:r>
        <w:rPr>
          <w:rFonts w:ascii="HG丸ｺﾞｼｯｸM-PRO" w:eastAsia="HG丸ｺﾞｼｯｸM-PRO" w:hAnsi="HG丸ｺﾞｼｯｸM-PRO" w:cs="GNかな-きんいろエレガンス" w:hint="eastAsia"/>
          <w:kern w:val="0"/>
          <w:sz w:val="24"/>
          <w:szCs w:val="24"/>
        </w:rPr>
        <w:t>となりま</w:t>
      </w:r>
    </w:p>
    <w:p w:rsidR="00921B2D" w:rsidRPr="00921B2D" w:rsidRDefault="00921B2D" w:rsidP="003D1088">
      <w:pPr>
        <w:autoSpaceDE w:val="0"/>
        <w:autoSpaceDN w:val="0"/>
        <w:adjustRightInd w:val="0"/>
        <w:jc w:val="left"/>
        <w:rPr>
          <w:rFonts w:ascii="HG丸ｺﾞｼｯｸM-PRO" w:eastAsia="HG丸ｺﾞｼｯｸM-PRO" w:hAnsi="HG丸ｺﾞｼｯｸM-PRO" w:cs="GNかな-きんいろエレガンス"/>
          <w:kern w:val="0"/>
          <w:sz w:val="24"/>
          <w:szCs w:val="24"/>
        </w:rPr>
      </w:pPr>
      <w:r>
        <w:rPr>
          <w:rFonts w:ascii="HG丸ｺﾞｼｯｸM-PRO" w:eastAsia="HG丸ｺﾞｼｯｸM-PRO" w:hAnsi="HG丸ｺﾞｼｯｸM-PRO" w:cs="GNかな-きんいろエレガンス" w:hint="eastAsia"/>
          <w:kern w:val="0"/>
          <w:sz w:val="24"/>
          <w:szCs w:val="24"/>
        </w:rPr>
        <w:t>す。</w:t>
      </w:r>
      <w:r w:rsidR="003D1088">
        <w:rPr>
          <w:rFonts w:ascii="HG丸ｺﾞｼｯｸM-PRO" w:eastAsia="HG丸ｺﾞｼｯｸM-PRO" w:hAnsi="HG丸ｺﾞｼｯｸM-PRO" w:cs="GNかな-きんいろエレガンス" w:hint="eastAsia"/>
          <w:kern w:val="0"/>
          <w:sz w:val="24"/>
          <w:szCs w:val="24"/>
        </w:rPr>
        <w:t>自分が行きたいと思っている学校でポスター等がなく、日程がわからないときは担任の先生に相談をしてください。参加が決まれば必ず担任の先生に報告してください。</w:t>
      </w:r>
    </w:p>
    <w:sectPr w:rsidR="00921B2D" w:rsidRPr="00921B2D" w:rsidSect="005E6F0F">
      <w:pgSz w:w="20636" w:h="14570" w:orient="landscape" w:code="12"/>
      <w:pgMar w:top="720" w:right="720" w:bottom="720" w:left="720" w:header="851" w:footer="992" w:gutter="0"/>
      <w:cols w:num="2" w:space="425"/>
      <w:docGrid w:type="linesAndChars" w:linePitch="312" w:charSpace="-12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C96" w:rsidRDefault="00E66C96" w:rsidP="00031247">
      <w:r>
        <w:separator/>
      </w:r>
    </w:p>
  </w:endnote>
  <w:endnote w:type="continuationSeparator" w:id="0">
    <w:p w:rsidR="00E66C96" w:rsidRDefault="00E66C96" w:rsidP="0003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altName w:val="ＭＳ 明朝"/>
    <w:panose1 w:val="02020400000000000000"/>
    <w:charset w:val="80"/>
    <w:family w:val="roman"/>
    <w:pitch w:val="variable"/>
    <w:sig w:usb0="800002E7" w:usb1="2AC7FCF0"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あんずもじ等幅">
    <w:altName w:val="ＭＳ 明朝"/>
    <w:charset w:val="80"/>
    <w:family w:val="auto"/>
    <w:pitch w:val="fixed"/>
    <w:sig w:usb0="A00002BF" w:usb1="68C7FCFB" w:usb2="00000010" w:usb3="00000000" w:csb0="0002009F" w:csb1="00000000"/>
  </w:font>
  <w:font w:name="はなぞめフォント">
    <w:altName w:val="ＭＳ 明朝"/>
    <w:charset w:val="80"/>
    <w:family w:val="auto"/>
    <w:pitch w:val="fixed"/>
    <w:sig w:usb0="A00002BF" w:usb1="68C7FCFB" w:usb2="00000010" w:usb3="00000000" w:csb0="0002009F" w:csb1="00000000"/>
  </w:font>
  <w:font w:name="HGS行書体">
    <w:panose1 w:val="03000600000000000000"/>
    <w:charset w:val="80"/>
    <w:family w:val="script"/>
    <w:pitch w:val="variable"/>
    <w:sig w:usb0="80000281" w:usb1="28C76CF8"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GNかな-きんいろエレガンス">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C96" w:rsidRDefault="00E66C96" w:rsidP="00031247">
      <w:r>
        <w:separator/>
      </w:r>
    </w:p>
  </w:footnote>
  <w:footnote w:type="continuationSeparator" w:id="0">
    <w:p w:rsidR="00E66C96" w:rsidRDefault="00E66C96" w:rsidP="00031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0135B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i1026" type="#_x0000_t75" style="width:436.5pt;height:436.5pt;visibility:visible;mso-wrap-style:square" o:bullet="t">
        <v:imagedata r:id="rId1" o:title=""/>
      </v:shape>
    </w:pict>
  </w:numPicBullet>
  <w:abstractNum w:abstractNumId="0">
    <w:nsid w:val="04EB55AE"/>
    <w:multiLevelType w:val="hybridMultilevel"/>
    <w:tmpl w:val="FFACF438"/>
    <w:lvl w:ilvl="0" w:tplc="CACC6D34">
      <w:numFmt w:val="bullet"/>
      <w:lvlText w:val="■"/>
      <w:lvlJc w:val="left"/>
      <w:pPr>
        <w:ind w:left="360" w:hanging="36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201AFF"/>
    <w:multiLevelType w:val="hybridMultilevel"/>
    <w:tmpl w:val="285E14B2"/>
    <w:lvl w:ilvl="0" w:tplc="4732C426">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24A337D1"/>
    <w:multiLevelType w:val="hybridMultilevel"/>
    <w:tmpl w:val="11A8AD42"/>
    <w:lvl w:ilvl="0" w:tplc="11A66EF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nsid w:val="39D73945"/>
    <w:multiLevelType w:val="hybridMultilevel"/>
    <w:tmpl w:val="0FB0101A"/>
    <w:lvl w:ilvl="0" w:tplc="1C4E58EE">
      <w:start w:val="1"/>
      <w:numFmt w:val="decimalEnclosedCircle"/>
      <w:lvlText w:val="%1"/>
      <w:lvlJc w:val="left"/>
      <w:pPr>
        <w:ind w:left="360" w:hanging="360"/>
      </w:pPr>
      <w:rPr>
        <w:rFonts w:ascii="HG丸ｺﾞｼｯｸM-PRO" w:eastAsia="HG丸ｺﾞｼｯｸM-PRO" w:hAnsi="HG丸ｺﾞｼｯｸM-PRO"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7763725"/>
    <w:multiLevelType w:val="hybridMultilevel"/>
    <w:tmpl w:val="AA5068B8"/>
    <w:lvl w:ilvl="0" w:tplc="B628C10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67619EF"/>
    <w:multiLevelType w:val="hybridMultilevel"/>
    <w:tmpl w:val="8C702456"/>
    <w:lvl w:ilvl="0" w:tplc="A2423924">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CAC2C73"/>
    <w:multiLevelType w:val="hybridMultilevel"/>
    <w:tmpl w:val="41E0C060"/>
    <w:lvl w:ilvl="0" w:tplc="977CEEEE">
      <w:start w:val="1"/>
      <w:numFmt w:val="decimalEnclosedCircle"/>
      <w:lvlText w:val="%1"/>
      <w:lvlJc w:val="left"/>
      <w:pPr>
        <w:ind w:left="570" w:hanging="360"/>
      </w:pPr>
      <w:rPr>
        <w:rFonts w:asciiTheme="minorHAnsi" w:eastAsia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2"/>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AF"/>
    <w:rsid w:val="00023B2A"/>
    <w:rsid w:val="00031247"/>
    <w:rsid w:val="000C2401"/>
    <w:rsid w:val="000C674E"/>
    <w:rsid w:val="00123452"/>
    <w:rsid w:val="001B4904"/>
    <w:rsid w:val="002054F1"/>
    <w:rsid w:val="002143D2"/>
    <w:rsid w:val="00227E1A"/>
    <w:rsid w:val="00232046"/>
    <w:rsid w:val="00243F17"/>
    <w:rsid w:val="00266C30"/>
    <w:rsid w:val="00283EE2"/>
    <w:rsid w:val="002D5101"/>
    <w:rsid w:val="002F7A55"/>
    <w:rsid w:val="003071AD"/>
    <w:rsid w:val="00323E26"/>
    <w:rsid w:val="0033445B"/>
    <w:rsid w:val="003442C1"/>
    <w:rsid w:val="003611A1"/>
    <w:rsid w:val="003744F1"/>
    <w:rsid w:val="00394D33"/>
    <w:rsid w:val="003A1CE4"/>
    <w:rsid w:val="003D1088"/>
    <w:rsid w:val="0043500D"/>
    <w:rsid w:val="00487AEB"/>
    <w:rsid w:val="00537A65"/>
    <w:rsid w:val="00543F94"/>
    <w:rsid w:val="00590561"/>
    <w:rsid w:val="005E293E"/>
    <w:rsid w:val="005E6F0F"/>
    <w:rsid w:val="00611B70"/>
    <w:rsid w:val="00615EB1"/>
    <w:rsid w:val="00630BCE"/>
    <w:rsid w:val="006321F9"/>
    <w:rsid w:val="00652088"/>
    <w:rsid w:val="006839C5"/>
    <w:rsid w:val="00697668"/>
    <w:rsid w:val="006E4BC1"/>
    <w:rsid w:val="006F780A"/>
    <w:rsid w:val="006F7C01"/>
    <w:rsid w:val="00714232"/>
    <w:rsid w:val="00763435"/>
    <w:rsid w:val="007E053F"/>
    <w:rsid w:val="00801E94"/>
    <w:rsid w:val="00817357"/>
    <w:rsid w:val="0082441E"/>
    <w:rsid w:val="008418F2"/>
    <w:rsid w:val="008701FD"/>
    <w:rsid w:val="00870A3F"/>
    <w:rsid w:val="00875A61"/>
    <w:rsid w:val="0087747E"/>
    <w:rsid w:val="00883F01"/>
    <w:rsid w:val="008A4DD8"/>
    <w:rsid w:val="008B4EE2"/>
    <w:rsid w:val="008B5820"/>
    <w:rsid w:val="008E0746"/>
    <w:rsid w:val="008F318A"/>
    <w:rsid w:val="00901B81"/>
    <w:rsid w:val="00911DB9"/>
    <w:rsid w:val="00915896"/>
    <w:rsid w:val="00921B2D"/>
    <w:rsid w:val="0096583C"/>
    <w:rsid w:val="009A47EA"/>
    <w:rsid w:val="009C2339"/>
    <w:rsid w:val="009F0673"/>
    <w:rsid w:val="00A058DC"/>
    <w:rsid w:val="00A13553"/>
    <w:rsid w:val="00A2012F"/>
    <w:rsid w:val="00AA2D23"/>
    <w:rsid w:val="00AD7B4A"/>
    <w:rsid w:val="00AE624B"/>
    <w:rsid w:val="00B11994"/>
    <w:rsid w:val="00B35F57"/>
    <w:rsid w:val="00B575EC"/>
    <w:rsid w:val="00B74F8A"/>
    <w:rsid w:val="00BA1DE9"/>
    <w:rsid w:val="00BE59C1"/>
    <w:rsid w:val="00BF1026"/>
    <w:rsid w:val="00C12944"/>
    <w:rsid w:val="00C17DFC"/>
    <w:rsid w:val="00C62D0E"/>
    <w:rsid w:val="00C62E4C"/>
    <w:rsid w:val="00C8346B"/>
    <w:rsid w:val="00CC5193"/>
    <w:rsid w:val="00CE3532"/>
    <w:rsid w:val="00D07764"/>
    <w:rsid w:val="00D55B1D"/>
    <w:rsid w:val="00D708C0"/>
    <w:rsid w:val="00DA58AF"/>
    <w:rsid w:val="00E150EF"/>
    <w:rsid w:val="00E22894"/>
    <w:rsid w:val="00E4007A"/>
    <w:rsid w:val="00E6126D"/>
    <w:rsid w:val="00E6437F"/>
    <w:rsid w:val="00E66C96"/>
    <w:rsid w:val="00EB7173"/>
    <w:rsid w:val="00EC42C0"/>
    <w:rsid w:val="00EE7470"/>
    <w:rsid w:val="00F40178"/>
    <w:rsid w:val="00F46F23"/>
    <w:rsid w:val="00F70781"/>
    <w:rsid w:val="00F70888"/>
    <w:rsid w:val="00FC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6167AC3-4DC7-41C6-93EE-606E83D7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8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896"/>
    <w:rPr>
      <w:rFonts w:asciiTheme="majorHAnsi" w:eastAsiaTheme="majorEastAsia" w:hAnsiTheme="majorHAnsi" w:cstheme="majorBidi"/>
      <w:sz w:val="18"/>
      <w:szCs w:val="18"/>
    </w:rPr>
  </w:style>
  <w:style w:type="paragraph" w:styleId="a5">
    <w:name w:val="header"/>
    <w:basedOn w:val="a"/>
    <w:link w:val="a6"/>
    <w:uiPriority w:val="99"/>
    <w:unhideWhenUsed/>
    <w:rsid w:val="00031247"/>
    <w:pPr>
      <w:tabs>
        <w:tab w:val="center" w:pos="4252"/>
        <w:tab w:val="right" w:pos="8504"/>
      </w:tabs>
      <w:snapToGrid w:val="0"/>
    </w:pPr>
  </w:style>
  <w:style w:type="character" w:customStyle="1" w:styleId="a6">
    <w:name w:val="ヘッダー (文字)"/>
    <w:basedOn w:val="a0"/>
    <w:link w:val="a5"/>
    <w:uiPriority w:val="99"/>
    <w:rsid w:val="00031247"/>
  </w:style>
  <w:style w:type="paragraph" w:styleId="a7">
    <w:name w:val="footer"/>
    <w:basedOn w:val="a"/>
    <w:link w:val="a8"/>
    <w:uiPriority w:val="99"/>
    <w:unhideWhenUsed/>
    <w:rsid w:val="00031247"/>
    <w:pPr>
      <w:tabs>
        <w:tab w:val="center" w:pos="4252"/>
        <w:tab w:val="right" w:pos="8504"/>
      </w:tabs>
      <w:snapToGrid w:val="0"/>
    </w:pPr>
  </w:style>
  <w:style w:type="character" w:customStyle="1" w:styleId="a8">
    <w:name w:val="フッター (文字)"/>
    <w:basedOn w:val="a0"/>
    <w:link w:val="a7"/>
    <w:uiPriority w:val="99"/>
    <w:rsid w:val="00031247"/>
  </w:style>
  <w:style w:type="paragraph" w:customStyle="1" w:styleId="Default">
    <w:name w:val="Default"/>
    <w:rsid w:val="00031247"/>
    <w:pPr>
      <w:widowControl w:val="0"/>
      <w:autoSpaceDE w:val="0"/>
      <w:autoSpaceDN w:val="0"/>
      <w:adjustRightInd w:val="0"/>
    </w:pPr>
    <w:rPr>
      <w:rFonts w:ascii="HGP創英角ﾎﾟｯﾌﾟ体" w:hAnsi="HGP創英角ﾎﾟｯﾌﾟ体" w:cs="HGP創英角ﾎﾟｯﾌﾟ体"/>
      <w:color w:val="000000"/>
      <w:kern w:val="0"/>
      <w:sz w:val="24"/>
      <w:szCs w:val="24"/>
    </w:rPr>
  </w:style>
  <w:style w:type="paragraph" w:styleId="a9">
    <w:name w:val="List Paragraph"/>
    <w:basedOn w:val="a"/>
    <w:uiPriority w:val="34"/>
    <w:qFormat/>
    <w:rsid w:val="00CE35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goj01k</dc:creator>
  <cp:lastModifiedBy>本田　和憲</cp:lastModifiedBy>
  <cp:revision>11</cp:revision>
  <cp:lastPrinted>2020-06-24T09:17:00Z</cp:lastPrinted>
  <dcterms:created xsi:type="dcterms:W3CDTF">2020-06-24T02:03:00Z</dcterms:created>
  <dcterms:modified xsi:type="dcterms:W3CDTF">2020-06-26T00:15:00Z</dcterms:modified>
</cp:coreProperties>
</file>