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AF" w:rsidRDefault="00537A65">
      <w:r>
        <w:rPr>
          <w:rFonts w:hint="eastAsia"/>
          <w:noProof/>
        </w:rPr>
        <w:drawing>
          <wp:anchor distT="0" distB="0" distL="114300" distR="114300" simplePos="0" relativeHeight="251666432" behindDoc="0" locked="0" layoutInCell="1" allowOverlap="1" wp14:anchorId="413C48EC" wp14:editId="40C64D37">
            <wp:simplePos x="0" y="0"/>
            <wp:positionH relativeFrom="margin">
              <wp:posOffset>4182315</wp:posOffset>
            </wp:positionH>
            <wp:positionV relativeFrom="paragraph">
              <wp:posOffset>228600</wp:posOffset>
            </wp:positionV>
            <wp:extent cx="847725" cy="76275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domainq-0006549ag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762756"/>
                    </a:xfrm>
                    <a:prstGeom prst="rect">
                      <a:avLst/>
                    </a:prstGeom>
                  </pic:spPr>
                </pic:pic>
              </a:graphicData>
            </a:graphic>
            <wp14:sizeRelH relativeFrom="margin">
              <wp14:pctWidth>0</wp14:pctWidth>
            </wp14:sizeRelH>
            <wp14:sizeRelV relativeFrom="margin">
              <wp14:pctHeight>0</wp14:pctHeight>
            </wp14:sizeRelV>
          </wp:anchor>
        </w:drawing>
      </w:r>
      <w:r w:rsidR="00AE624B">
        <w:rPr>
          <w:noProof/>
        </w:rPr>
        <mc:AlternateContent>
          <mc:Choice Requires="wps">
            <w:drawing>
              <wp:anchor distT="45720" distB="45720" distL="114300" distR="114300" simplePos="0" relativeHeight="251659264" behindDoc="0" locked="0" layoutInCell="1" allowOverlap="1" wp14:anchorId="128D1BC3" wp14:editId="4A6EC714">
                <wp:simplePos x="0" y="0"/>
                <wp:positionH relativeFrom="margin">
                  <wp:posOffset>31898</wp:posOffset>
                </wp:positionH>
                <wp:positionV relativeFrom="paragraph">
                  <wp:posOffset>31898</wp:posOffset>
                </wp:positionV>
                <wp:extent cx="6049645" cy="988828"/>
                <wp:effectExtent l="114300" t="114300" r="160655" b="154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988828"/>
                        </a:xfrm>
                        <a:prstGeom prst="rect">
                          <a:avLst/>
                        </a:prstGeom>
                        <a:solidFill>
                          <a:srgbClr val="FFFFFF"/>
                        </a:solidFill>
                        <a:ln w="25400" cmpd="sng">
                          <a:solidFill>
                            <a:schemeClr val="accent2"/>
                          </a:solidFill>
                          <a:miter lim="800000"/>
                          <a:headEnd/>
                          <a:tailEnd/>
                        </a:ln>
                        <a:effectLst>
                          <a:glow rad="101600">
                            <a:schemeClr val="accent2">
                              <a:satMod val="175000"/>
                              <a:alpha val="40000"/>
                            </a:schemeClr>
                          </a:glow>
                          <a:outerShdw blurRad="50800" dist="38100" dir="2700000" algn="tl" rotWithShape="0">
                            <a:prstClr val="black">
                              <a:alpha val="40000"/>
                            </a:prstClr>
                          </a:outerShdw>
                        </a:effectLst>
                      </wps:spPr>
                      <wps:txb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734FFD">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734FFD">
                              <w:rPr>
                                <w:rFonts w:ascii="あんずもじ等幅" w:eastAsia="あんずもじ等幅" w:hAnsi="あんずもじ等幅" w:hint="eastAsia"/>
                                <w:sz w:val="24"/>
                                <w:szCs w:val="21"/>
                                <w14:glow w14:rad="101600">
                                  <w14:schemeClr w14:val="accent2">
                                    <w14:alpha w14:val="60000"/>
                                    <w14:satMod w14:val="175000"/>
                                  </w14:schemeClr>
                                </w14:glow>
                              </w:rPr>
                              <w:t>2021.1</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734FFD">
                              <w:rPr>
                                <w:rFonts w:ascii="あんずもじ等幅" w:eastAsia="あんずもじ等幅" w:hAnsi="あんずもじ等幅" w:hint="eastAsia"/>
                                <w:sz w:val="24"/>
                                <w:szCs w:val="21"/>
                                <w14:glow w14:rad="101600">
                                  <w14:schemeClr w14:val="accent2">
                                    <w14:alpha w14:val="60000"/>
                                    <w14:satMod w14:val="175000"/>
                                  </w14:schemeClr>
                                </w14:glow>
                              </w:rPr>
                              <w:t>8</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734FFD">
                              <w:rPr>
                                <w:rFonts w:ascii="あんずもじ等幅" w:eastAsia="あんずもじ等幅" w:hAnsi="あんずもじ等幅" w:hint="eastAsia"/>
                                <w:sz w:val="24"/>
                                <w14:glow w14:rad="101600">
                                  <w14:schemeClr w14:val="accent2">
                                    <w14:alpha w14:val="60000"/>
                                    <w14:satMod w14:val="175000"/>
                                  </w14:schemeClr>
                                </w14:glow>
                              </w:rPr>
                              <w:t>7</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D1BC3" id="_x0000_t202" coordsize="21600,21600" o:spt="202" path="m,l,21600r21600,l21600,xe">
                <v:stroke joinstyle="miter"/>
                <v:path gradientshapeok="t" o:connecttype="rect"/>
              </v:shapetype>
              <v:shape id="テキスト ボックス 2" o:spid="_x0000_s1026" type="#_x0000_t202" style="position:absolute;left:0;text-align:left;margin-left:2.5pt;margin-top:2.5pt;width:476.35pt;height:7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" strokecolor="#ed7d31 [3205]" strokeweight="2pt">
                <v:shadow on="t" color="black" opacity="26214f" origin="-.5,-.5" offset=".74836mm,.74836mm"/>
                <v:textbo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734FFD">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734FFD">
                        <w:rPr>
                          <w:rFonts w:ascii="あんずもじ等幅" w:eastAsia="あんずもじ等幅" w:hAnsi="あんずもじ等幅" w:hint="eastAsia"/>
                          <w:sz w:val="24"/>
                          <w:szCs w:val="21"/>
                          <w14:glow w14:rad="101600">
                            <w14:schemeClr w14:val="accent2">
                              <w14:alpha w14:val="60000"/>
                              <w14:satMod w14:val="175000"/>
                            </w14:schemeClr>
                          </w14:glow>
                        </w:rPr>
                        <w:t>2021.1</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734FFD">
                        <w:rPr>
                          <w:rFonts w:ascii="あんずもじ等幅" w:eastAsia="あんずもじ等幅" w:hAnsi="あんずもじ等幅" w:hint="eastAsia"/>
                          <w:sz w:val="24"/>
                          <w:szCs w:val="21"/>
                          <w14:glow w14:rad="101600">
                            <w14:schemeClr w14:val="accent2">
                              <w14:alpha w14:val="60000"/>
                              <w14:satMod w14:val="175000"/>
                            </w14:schemeClr>
                          </w14:glow>
                        </w:rPr>
                        <w:t>8</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734FFD">
                        <w:rPr>
                          <w:rFonts w:ascii="あんずもじ等幅" w:eastAsia="あんずもじ等幅" w:hAnsi="あんずもじ等幅" w:hint="eastAsia"/>
                          <w:sz w:val="24"/>
                          <w14:glow w14:rad="101600">
                            <w14:schemeClr w14:val="accent2">
                              <w14:alpha w14:val="60000"/>
                              <w14:satMod w14:val="175000"/>
                            </w14:schemeClr>
                          </w14:glow>
                        </w:rPr>
                        <w:t>7</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v:textbox>
                <w10:wrap anchorx="margin"/>
              </v:shape>
            </w:pict>
          </mc:Fallback>
        </mc:AlternateContent>
      </w:r>
    </w:p>
    <w:p w:rsidR="00DA58AF" w:rsidRDefault="00537A65">
      <w:r>
        <w:rPr>
          <w:rFonts w:hint="eastAsia"/>
          <w:noProof/>
        </w:rPr>
        <w:drawing>
          <wp:anchor distT="0" distB="0" distL="114300" distR="114300" simplePos="0" relativeHeight="251667456" behindDoc="0" locked="0" layoutInCell="1" allowOverlap="1" wp14:anchorId="19D2DBC2" wp14:editId="49455866">
            <wp:simplePos x="0" y="0"/>
            <wp:positionH relativeFrom="margin">
              <wp:posOffset>1174732</wp:posOffset>
            </wp:positionH>
            <wp:positionV relativeFrom="paragraph">
              <wp:posOffset>70485</wp:posOffset>
            </wp:positionV>
            <wp:extent cx="704867" cy="6000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03cb88a5ac83a29c3e0a66c5218e19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67" cy="600075"/>
                    </a:xfrm>
                    <a:prstGeom prst="rect">
                      <a:avLst/>
                    </a:prstGeom>
                  </pic:spPr>
                </pic:pic>
              </a:graphicData>
            </a:graphic>
            <wp14:sizeRelH relativeFrom="margin">
              <wp14:pctWidth>0</wp14:pctWidth>
            </wp14:sizeRelH>
            <wp14:sizeRelV relativeFrom="margin">
              <wp14:pctHeight>0</wp14:pctHeight>
            </wp14:sizeRelV>
          </wp:anchor>
        </w:drawing>
      </w:r>
      <w:r w:rsidR="00E22894">
        <w:rPr>
          <w:noProof/>
        </w:rPr>
        <mc:AlternateContent>
          <mc:Choice Requires="wps">
            <w:drawing>
              <wp:anchor distT="45720" distB="45720" distL="114300" distR="114300" simplePos="0" relativeHeight="251661312" behindDoc="0" locked="0" layoutInCell="1" allowOverlap="1" wp14:anchorId="045D205E" wp14:editId="03AF6B6D">
                <wp:simplePos x="0" y="0"/>
                <wp:positionH relativeFrom="column">
                  <wp:posOffset>1438275</wp:posOffset>
                </wp:positionH>
                <wp:positionV relativeFrom="paragraph">
                  <wp:posOffset>127635</wp:posOffset>
                </wp:positionV>
                <wp:extent cx="3676650" cy="5715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71500"/>
                        </a:xfrm>
                        <a:prstGeom prst="rect">
                          <a:avLst/>
                        </a:prstGeom>
                        <a:noFill/>
                        <a:ln w="9525">
                          <a:noFill/>
                          <a:miter lim="800000"/>
                          <a:headEnd/>
                          <a:tailEnd/>
                        </a:ln>
                      </wps:spPr>
                      <wps:txbx>
                        <w:txbxContent>
                          <w:p w:rsidR="0087747E" w:rsidRDefault="0087747E" w:rsidP="0087747E">
                            <w:pPr>
                              <w:spacing w:line="0" w:lineRule="atLeast"/>
                              <w:ind w:firstLineChars="300" w:firstLine="1542"/>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D205E" id="_x0000_s1027" type="#_x0000_t202" style="position:absolute;left:0;text-align:left;margin-left:113.25pt;margin-top:10.05pt;width:289.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" filled="f" stroked="f">
                <v:textbox inset="0,0,0,0">
                  <w:txbxContent>
                    <w:p w:rsidR="0087747E" w:rsidRDefault="0087747E" w:rsidP="0087747E">
                      <w:pPr>
                        <w:spacing w:line="0" w:lineRule="atLeast"/>
                        <w:ind w:firstLineChars="300" w:firstLine="1542"/>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v:textbox>
                <w10:wrap type="square"/>
              </v:shape>
            </w:pict>
          </mc:Fallback>
        </mc:AlternateContent>
      </w:r>
    </w:p>
    <w:p w:rsidR="00DA58AF" w:rsidRDefault="00DA58AF"/>
    <w:p w:rsidR="005877CE" w:rsidRDefault="005877CE" w:rsidP="0087747E">
      <w:pPr>
        <w:rPr>
          <w:rFonts w:ascii="HG丸ｺﾞｼｯｸM-PRO" w:eastAsia="HG丸ｺﾞｼｯｸM-PRO" w:hAnsi="HG丸ｺﾞｼｯｸM-PRO"/>
          <w:b/>
          <w:sz w:val="32"/>
          <w:szCs w:val="32"/>
        </w:rPr>
      </w:pPr>
    </w:p>
    <w:p w:rsidR="004121B2" w:rsidRPr="00C8346B" w:rsidRDefault="00734FFD" w:rsidP="0087747E">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3学期がスタート！私学受験の準備は進んでいますか？</w:t>
      </w:r>
    </w:p>
    <w:p w:rsidR="003A18CE" w:rsidRDefault="00734FFD" w:rsidP="00734FFD">
      <w:pPr>
        <w:ind w:firstLineChars="100" w:firstLine="204"/>
      </w:pPr>
      <w:r>
        <w:rPr>
          <w:rFonts w:hint="eastAsia"/>
        </w:rPr>
        <w:t>２０２１年がスタートして早くも１週間が過ぎました。昨日から３学期も始まり、みなさんの中学校生活もラストスパートに入りましたね。今まで余力を残さず全力疾走してきたみなさんにとって、この３ヶ月をどう乗り切るかが重要になります。特に３学期は入試が立て続けにやってきます。</w:t>
      </w:r>
      <w:r w:rsidR="006721B6">
        <w:rPr>
          <w:rFonts w:hint="eastAsia"/>
        </w:rPr>
        <w:t>今みんなに</w:t>
      </w:r>
      <w:r w:rsidR="00C46D29">
        <w:rPr>
          <w:rFonts w:hint="eastAsia"/>
        </w:rPr>
        <w:t>必要なことは、頑張っている人の気持ちを折るようなことをしないことです。</w:t>
      </w:r>
      <w:r w:rsidR="006721B6">
        <w:rPr>
          <w:rFonts w:hint="eastAsia"/>
        </w:rPr>
        <w:t>焦りが出て、後ろ向きな気持ちになってしまうこともこれからたくさんあると思いますが、あなたのその発言が周りの気持ちを折ることにつながってしまうこともあります。</w:t>
      </w:r>
    </w:p>
    <w:p w:rsidR="003A18CE" w:rsidRDefault="003A18CE" w:rsidP="003A18CE">
      <w:r>
        <w:rPr>
          <w:rFonts w:hint="eastAsia"/>
        </w:rPr>
        <w:t>「前向きな発言でみんなに勇気を！」</w:t>
      </w:r>
    </w:p>
    <w:p w:rsidR="006721B6" w:rsidRDefault="003A18CE" w:rsidP="003A18CE">
      <w:r>
        <w:rPr>
          <w:rFonts w:hint="eastAsia"/>
        </w:rPr>
        <w:t>一人一人がこの気持ちを持てばみんなが頑張れる雰囲気を作ることができるはずです。</w:t>
      </w:r>
      <w:r w:rsidR="006721B6">
        <w:rPr>
          <w:rFonts w:hint="eastAsia"/>
        </w:rPr>
        <w:t>３年間支え合ってきたみんなならこのピンチをきっと乗り越えられ</w:t>
      </w:r>
      <w:r>
        <w:rPr>
          <w:rFonts w:hint="eastAsia"/>
        </w:rPr>
        <w:t>ます</w:t>
      </w:r>
      <w:r w:rsidR="006721B6">
        <w:rPr>
          <w:rFonts w:hint="eastAsia"/>
        </w:rPr>
        <w:t>。大変だと思いますが、みんなで頑張れる雰囲気を作っていきながら、</w:t>
      </w:r>
      <w:r>
        <w:rPr>
          <w:rFonts w:hint="eastAsia"/>
        </w:rPr>
        <w:t>残り３ヶ月をしっかりと歩んでいきましょう！</w:t>
      </w:r>
    </w:p>
    <w:p w:rsidR="00D01195" w:rsidRDefault="000B79E1" w:rsidP="00D01195">
      <w:r>
        <w:rPr>
          <w:rFonts w:ascii="HG丸ｺﾞｼｯｸM-PRO" w:eastAsia="HG丸ｺﾞｼｯｸM-PRO" w:hAnsi="HG丸ｺﾞｼｯｸM-PRO"/>
          <w:b/>
          <w:noProof/>
        </w:rPr>
        <w:drawing>
          <wp:anchor distT="0" distB="0" distL="114300" distR="114300" simplePos="0" relativeHeight="251655168" behindDoc="0" locked="0" layoutInCell="1" allowOverlap="1" wp14:anchorId="38C8A18D" wp14:editId="03EA80D5">
            <wp:simplePos x="0" y="0"/>
            <wp:positionH relativeFrom="column">
              <wp:posOffset>4191000</wp:posOffset>
            </wp:positionH>
            <wp:positionV relativeFrom="paragraph">
              <wp:posOffset>107949</wp:posOffset>
            </wp:positionV>
            <wp:extent cx="1257300" cy="1218699"/>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uter_school_gir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7563" cy="1228647"/>
                    </a:xfrm>
                    <a:prstGeom prst="rect">
                      <a:avLst/>
                    </a:prstGeom>
                  </pic:spPr>
                </pic:pic>
              </a:graphicData>
            </a:graphic>
            <wp14:sizeRelH relativeFrom="margin">
              <wp14:pctWidth>0</wp14:pctWidth>
            </wp14:sizeRelH>
            <wp14:sizeRelV relativeFrom="margin">
              <wp14:pctHeight>0</wp14:pctHeight>
            </wp14:sizeRelV>
          </wp:anchor>
        </w:drawing>
      </w:r>
    </w:p>
    <w:p w:rsidR="00817357" w:rsidRPr="0087747E" w:rsidRDefault="00C86ECF" w:rsidP="00817357">
      <w:pPr>
        <w:rPr>
          <w:rFonts w:ascii="HG丸ｺﾞｼｯｸM-PRO" w:eastAsia="HG丸ｺﾞｼｯｸM-PRO" w:hAnsi="HG丸ｺﾞｼｯｸM-PRO"/>
          <w:b/>
        </w:rPr>
      </w:pPr>
      <w:r>
        <w:rPr>
          <w:rFonts w:ascii="HG丸ｺﾞｼｯｸM-PRO" w:eastAsia="HG丸ｺﾞｼｯｸM-PRO" w:hAnsi="HG丸ｺﾞｼｯｸM-PRO" w:hint="eastAsia"/>
          <w:b/>
          <w:sz w:val="32"/>
        </w:rPr>
        <w:t>WEB出願</w:t>
      </w:r>
      <w:r w:rsidR="001D1F0B">
        <w:rPr>
          <w:rFonts w:ascii="HG丸ｺﾞｼｯｸM-PRO" w:eastAsia="HG丸ｺﾞｼｯｸM-PRO" w:hAnsi="HG丸ｺﾞｼｯｸM-PRO" w:hint="eastAsia"/>
          <w:b/>
          <w:sz w:val="32"/>
        </w:rPr>
        <w:t>進んでいますか？</w:t>
      </w:r>
    </w:p>
    <w:p w:rsidR="00D01195" w:rsidRPr="00CC0367" w:rsidRDefault="00D01195" w:rsidP="00D01195">
      <w:pPr>
        <w:ind w:firstLineChars="100" w:firstLine="204"/>
        <w:jc w:val="left"/>
      </w:pPr>
    </w:p>
    <w:p w:rsidR="00052634" w:rsidRDefault="001D1F0B" w:rsidP="00D01195">
      <w:pPr>
        <w:ind w:firstLineChars="100" w:firstLine="204"/>
        <w:jc w:val="left"/>
      </w:pPr>
      <w:r>
        <w:t>県内、県外ともに私学のWEB出願が始まっています。</w:t>
      </w:r>
    </w:p>
    <w:p w:rsidR="001D1F0B" w:rsidRDefault="001D1F0B" w:rsidP="00D01195">
      <w:pPr>
        <w:jc w:val="left"/>
      </w:pPr>
      <w:r>
        <w:rPr>
          <w:rFonts w:hint="eastAsia"/>
        </w:rPr>
        <w:t>申込確認書を提出してくれている人も増えてきていますね。</w:t>
      </w:r>
    </w:p>
    <w:p w:rsidR="001D1F0B" w:rsidRDefault="001D1F0B" w:rsidP="00D01195">
      <w:pPr>
        <w:jc w:val="left"/>
      </w:pPr>
      <w:r>
        <w:rPr>
          <w:rFonts w:hint="eastAsia"/>
        </w:rPr>
        <w:t>ここではWEB出願の具体的な流れと期日についてまとめていきたいと思います。</w:t>
      </w:r>
    </w:p>
    <w:p w:rsidR="001D1F0B" w:rsidRDefault="001D1F0B" w:rsidP="001D1F0B">
      <w:pPr>
        <w:ind w:firstLineChars="100" w:firstLine="204"/>
        <w:jc w:val="left"/>
      </w:pPr>
    </w:p>
    <w:p w:rsidR="001D1F0B" w:rsidRDefault="001D1F0B" w:rsidP="001D1F0B">
      <w:pPr>
        <w:ind w:firstLineChars="100" w:firstLine="204"/>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１．WEB出願の流れについて</w:t>
      </w:r>
    </w:p>
    <w:p w:rsidR="001D1F0B" w:rsidRDefault="001D1F0B" w:rsidP="001D1F0B">
      <w:pPr>
        <w:ind w:firstLineChars="100" w:firstLine="204"/>
        <w:jc w:val="left"/>
        <w:rPr>
          <w:rFonts w:ascii="HGS創英角ｺﾞｼｯｸUB" w:eastAsia="HGS創英角ｺﾞｼｯｸUB" w:hAnsi="HGS創英角ｺﾞｼｯｸUB"/>
        </w:rPr>
      </w:pPr>
    </w:p>
    <w:p w:rsidR="001D1F0B" w:rsidRPr="001D1F0B" w:rsidRDefault="001D1F0B" w:rsidP="001D1F0B">
      <w:pPr>
        <w:ind w:firstLineChars="100" w:firstLine="204"/>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①　志望校HPより志願者情報を入力し、「申込確認書」を作成</w:t>
      </w:r>
      <w:r>
        <w:rPr>
          <w:rFonts w:hint="eastAsia"/>
        </w:rPr>
        <w:t xml:space="preserve">　→　</w:t>
      </w:r>
      <w:r w:rsidRPr="001D1F0B">
        <w:rPr>
          <w:rFonts w:ascii="HGS創英角ｺﾞｼｯｸUB" w:eastAsia="HGS創英角ｺﾞｼｯｸUB" w:hAnsi="HGS創英角ｺﾞｼｯｸUB" w:hint="eastAsia"/>
        </w:rPr>
        <w:t>担任の先生に提出を</w:t>
      </w:r>
      <w:r w:rsidR="009D6D05">
        <w:rPr>
          <w:rFonts w:ascii="HGS創英角ｺﾞｼｯｸUB" w:eastAsia="HGS創英角ｺﾞｼｯｸUB" w:hAnsi="HGS創英角ｺﾞｼｯｸUB" w:hint="eastAsia"/>
        </w:rPr>
        <w:t>する</w:t>
      </w:r>
    </w:p>
    <w:p w:rsidR="00D01195" w:rsidRDefault="001D1F0B" w:rsidP="001D1F0B">
      <w:pPr>
        <w:ind w:firstLineChars="100" w:firstLine="204"/>
        <w:jc w:val="left"/>
        <w:rPr>
          <w:rFonts w:ascii="HGS創英角ｺﾞｼｯｸUB" w:eastAsia="HGS創英角ｺﾞｼｯｸUB" w:hAnsi="HGS創英角ｺﾞｼｯｸUB"/>
        </w:rPr>
      </w:pPr>
      <w:r w:rsidRPr="001D1F0B">
        <w:rPr>
          <w:rFonts w:ascii="HGS創英角ｺﾞｼｯｸUB" w:eastAsia="HGS創英角ｺﾞｼｯｸUB" w:hAnsi="HGS創英角ｺﾞｼｯｸUB" w:hint="eastAsia"/>
        </w:rPr>
        <w:t xml:space="preserve">　</w:t>
      </w:r>
    </w:p>
    <w:p w:rsidR="001D1F0B" w:rsidRDefault="001D1F0B" w:rsidP="00D01195">
      <w:pPr>
        <w:ind w:firstLineChars="200" w:firstLine="408"/>
        <w:jc w:val="left"/>
        <w:rPr>
          <w:rFonts w:ascii="HGS創英角ｺﾞｼｯｸUB" w:eastAsia="HGS創英角ｺﾞｼｯｸUB" w:hAnsi="HGS創英角ｺﾞｼｯｸUB"/>
        </w:rPr>
      </w:pPr>
      <w:r w:rsidRPr="001D1F0B">
        <w:rPr>
          <w:rFonts w:ascii="HGS創英角ｺﾞｼｯｸUB" w:eastAsia="HGS創英角ｺﾞｼｯｸUB" w:hAnsi="HGS創英角ｺﾞｼｯｸUB" w:hint="eastAsia"/>
        </w:rPr>
        <w:t xml:space="preserve">②　</w:t>
      </w:r>
      <w:r>
        <w:rPr>
          <w:rFonts w:ascii="HGS創英角ｺﾞｼｯｸUB" w:eastAsia="HGS創英角ｺﾞｼｯｸUB" w:hAnsi="HGS創英角ｺﾞｼｯｸUB" w:hint="eastAsia"/>
        </w:rPr>
        <w:t xml:space="preserve">担任の先生から「申込確認書」を返却してもらいデータを修正する　→　</w:t>
      </w:r>
      <w:r w:rsidR="009D6D05">
        <w:rPr>
          <w:rFonts w:ascii="HGS創英角ｺﾞｼｯｸUB" w:eastAsia="HGS創英角ｺﾞｼｯｸUB" w:hAnsi="HGS創英角ｺﾞｼｯｸUB" w:hint="eastAsia"/>
        </w:rPr>
        <w:t>入金をする</w:t>
      </w:r>
    </w:p>
    <w:p w:rsidR="00D01195" w:rsidRDefault="009D6D05" w:rsidP="001D1F0B">
      <w:pPr>
        <w:ind w:firstLineChars="100" w:firstLine="204"/>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p>
    <w:p w:rsidR="009D6D05" w:rsidRDefault="009D6D05" w:rsidP="00D01195">
      <w:pPr>
        <w:ind w:firstLineChars="200" w:firstLine="408"/>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③　入金が確認されたら願書および受検票をプリントアウトする。</w:t>
      </w:r>
    </w:p>
    <w:p w:rsidR="009D6D05" w:rsidRDefault="009D6D05" w:rsidP="001D1F0B">
      <w:pPr>
        <w:ind w:firstLineChars="100" w:firstLine="204"/>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※願書と受験票は切り離さずに担任の先生に提出する（願書には必要であれば押印する）</w:t>
      </w:r>
    </w:p>
    <w:p w:rsidR="00D01195" w:rsidRDefault="009D6D05" w:rsidP="001D1F0B">
      <w:pPr>
        <w:ind w:firstLineChars="100" w:firstLine="204"/>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p>
    <w:p w:rsidR="009D6D05" w:rsidRDefault="009D6D05" w:rsidP="00D01195">
      <w:pPr>
        <w:ind w:firstLineChars="200" w:firstLine="408"/>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④　願書と受験票を担任の先生に提出する　　（後日高校に送付しないものを返却）</w:t>
      </w:r>
    </w:p>
    <w:p w:rsidR="00CC0367" w:rsidRDefault="00CC0367" w:rsidP="00D01195">
      <w:pPr>
        <w:ind w:firstLineChars="200" w:firstLine="408"/>
        <w:jc w:val="left"/>
        <w:rPr>
          <w:rFonts w:ascii="HGS創英角ｺﾞｼｯｸUB" w:eastAsia="HGS創英角ｺﾞｼｯｸUB" w:hAnsi="HGS創英角ｺﾞｼｯｸUB"/>
        </w:rPr>
      </w:pPr>
    </w:p>
    <w:p w:rsidR="00843ECA" w:rsidRDefault="009D6D05" w:rsidP="009D6D05">
      <w:pPr>
        <w:ind w:firstLineChars="100" w:firstLine="204"/>
        <w:jc w:val="left"/>
        <w:rPr>
          <w:rFonts w:ascii="HGS創英角ｺﾞｼｯｸUB" w:eastAsia="HGS創英角ｺﾞｼｯｸUB" w:hAnsi="HGS創英角ｺﾞｼｯｸUB"/>
        </w:rPr>
      </w:pPr>
      <w:r w:rsidRPr="009D6D05">
        <w:rPr>
          <w:rFonts w:ascii="HGS創英角ｺﾞｼｯｸUB" w:eastAsia="HGS創英角ｺﾞｼｯｸUB" w:hAnsi="HGS創英角ｺﾞｼｯｸUB"/>
        </w:rPr>
        <w:lastRenderedPageBreak/>
        <w:t>２．</w:t>
      </w:r>
      <w:r>
        <w:rPr>
          <w:rFonts w:ascii="HGS創英角ｺﾞｼｯｸUB" w:eastAsia="HGS創英角ｺﾞｼｯｸUB" w:hAnsi="HGS創英角ｺﾞｼｯｸUB"/>
        </w:rPr>
        <w:t>提出の期日について</w:t>
      </w:r>
    </w:p>
    <w:p w:rsidR="009D6D05" w:rsidRDefault="009D6D05" w:rsidP="009D6D05">
      <w:pPr>
        <w:ind w:firstLineChars="100" w:firstLine="204"/>
        <w:jc w:val="left"/>
      </w:pPr>
      <w:r>
        <w:rPr>
          <w:rFonts w:ascii="HGS創英角ｺﾞｼｯｸUB" w:eastAsia="HGS創英角ｺﾞｼｯｸUB" w:hAnsi="HGS創英角ｺﾞｼｯｸUB" w:hint="eastAsia"/>
        </w:rPr>
        <w:t xml:space="preserve">　</w:t>
      </w:r>
      <w:r>
        <w:t>出願は学校から一斉に郵送し、</w:t>
      </w:r>
      <w:r w:rsidR="003A18CE">
        <w:t>郵送代は</w:t>
      </w:r>
      <w:r>
        <w:t>出願</w:t>
      </w:r>
      <w:r w:rsidR="003A18CE">
        <w:t>者で</w:t>
      </w:r>
      <w:r>
        <w:t>人</w:t>
      </w:r>
      <w:r w:rsidR="003A18CE">
        <w:t>数割をして</w:t>
      </w:r>
      <w:r>
        <w:t>後日に請求させていただきます。</w:t>
      </w:r>
    </w:p>
    <w:p w:rsidR="009D6D05" w:rsidRDefault="009D6D05" w:rsidP="009D6D05">
      <w:pPr>
        <w:ind w:firstLineChars="100" w:firstLine="204"/>
        <w:jc w:val="left"/>
      </w:pPr>
      <w:r>
        <w:rPr>
          <w:rFonts w:hint="eastAsia"/>
        </w:rPr>
        <w:t>（一斉出願日より締め切りが早い、</w:t>
      </w:r>
      <w:r w:rsidRPr="00CC0367">
        <w:rPr>
          <w:rFonts w:hint="eastAsia"/>
          <w:u w:val="wave"/>
        </w:rPr>
        <w:t>奈良文化・奈良女子</w:t>
      </w:r>
      <w:r>
        <w:rPr>
          <w:rFonts w:hint="eastAsia"/>
        </w:rPr>
        <w:t>は個人出願になります）</w:t>
      </w:r>
    </w:p>
    <w:p w:rsidR="00D01195" w:rsidRDefault="00D01195" w:rsidP="00D01195">
      <w:pPr>
        <w:ind w:leftChars="200" w:left="408"/>
        <w:jc w:val="left"/>
      </w:pPr>
      <w:r>
        <w:rPr>
          <w:rFonts w:hint="eastAsia"/>
        </w:rPr>
        <w:t>※</w:t>
      </w:r>
      <w:r w:rsidRPr="00CC0367">
        <w:rPr>
          <w:rFonts w:hint="eastAsia"/>
          <w:u w:val="wave"/>
        </w:rPr>
        <w:t>帝塚山、奈良学園、西大和学園</w:t>
      </w:r>
      <w:r>
        <w:rPr>
          <w:rFonts w:hint="eastAsia"/>
        </w:rPr>
        <w:t>は願書がプリントアウトされませんが、「申込確認書」を必ず担任の先生に提出し、入金後プリントアウトしたもの</w:t>
      </w:r>
      <w:r w:rsidR="000B79E1">
        <w:rPr>
          <w:rFonts w:hint="eastAsia"/>
        </w:rPr>
        <w:t>を担任の先生に提出してください。</w:t>
      </w:r>
    </w:p>
    <w:p w:rsidR="00CC0367" w:rsidRPr="00CC0367" w:rsidRDefault="00CC0367" w:rsidP="00D01195">
      <w:pPr>
        <w:ind w:leftChars="200" w:left="408"/>
        <w:jc w:val="left"/>
      </w:pPr>
    </w:p>
    <w:p w:rsidR="00CC0367" w:rsidRDefault="00CC0367" w:rsidP="00D01195">
      <w:pPr>
        <w:ind w:leftChars="200" w:left="408"/>
        <w:jc w:val="left"/>
      </w:pPr>
      <w:r>
        <w:rPr>
          <w:rFonts w:hint="eastAsia"/>
        </w:rPr>
        <w:t>※上記</w:t>
      </w:r>
      <w:r w:rsidR="00AB0197">
        <w:rPr>
          <w:rFonts w:hint="eastAsia"/>
        </w:rPr>
        <w:t>の波線</w:t>
      </w:r>
      <w:r>
        <w:rPr>
          <w:rFonts w:hint="eastAsia"/>
        </w:rPr>
        <w:t>下線５校について</w:t>
      </w:r>
    </w:p>
    <w:p w:rsidR="00CC0367" w:rsidRDefault="00CC0367" w:rsidP="00D01195">
      <w:pPr>
        <w:ind w:leftChars="200" w:left="408"/>
        <w:jc w:val="left"/>
      </w:pPr>
      <w:r>
        <w:rPr>
          <w:rFonts w:hint="eastAsia"/>
        </w:rPr>
        <w:t>→申込確認書</w:t>
      </w:r>
      <w:r w:rsidRPr="00CC0367">
        <w:rPr>
          <w:rFonts w:hint="eastAsia"/>
          <w:u w:val="wave"/>
        </w:rPr>
        <w:t>１２日まで</w:t>
      </w:r>
      <w:r w:rsidRPr="00CC0367">
        <w:rPr>
          <w:rFonts w:hint="eastAsia"/>
        </w:rPr>
        <w:t xml:space="preserve">　</w:t>
      </w:r>
      <w:r>
        <w:rPr>
          <w:rFonts w:hint="eastAsia"/>
        </w:rPr>
        <w:t>・　プリントアウトしたもの</w:t>
      </w:r>
      <w:r w:rsidRPr="00CC0367">
        <w:rPr>
          <w:rFonts w:hint="eastAsia"/>
          <w:u w:val="wave"/>
        </w:rPr>
        <w:t>１５日まで</w:t>
      </w:r>
      <w:r>
        <w:rPr>
          <w:rFonts w:hint="eastAsia"/>
        </w:rPr>
        <w:t xml:space="preserve">　</w:t>
      </w:r>
      <w:r w:rsidRPr="00CC0367">
        <w:rPr>
          <w:rFonts w:hint="eastAsia"/>
          <w:b/>
        </w:rPr>
        <w:t>→</w:t>
      </w:r>
      <w:r>
        <w:rPr>
          <w:rFonts w:hint="eastAsia"/>
          <w:b/>
        </w:rPr>
        <w:t xml:space="preserve">　</w:t>
      </w:r>
      <w:r w:rsidRPr="00CC0367">
        <w:rPr>
          <w:rFonts w:hint="eastAsia"/>
          <w:b/>
        </w:rPr>
        <w:t>帝塚山は</w:t>
      </w:r>
      <w:r>
        <w:rPr>
          <w:rFonts w:hint="eastAsia"/>
          <w:b/>
        </w:rPr>
        <w:t>入金</w:t>
      </w:r>
      <w:r w:rsidRPr="00CC0367">
        <w:rPr>
          <w:rFonts w:hint="eastAsia"/>
          <w:b/>
        </w:rPr>
        <w:t>１４日～</w:t>
      </w:r>
    </w:p>
    <w:p w:rsidR="009D6D05" w:rsidRDefault="002F0DAD" w:rsidP="009D6D05">
      <w:pPr>
        <w:ind w:firstLineChars="100" w:firstLine="204"/>
        <w:jc w:val="left"/>
      </w:pPr>
      <w:r>
        <w:rPr>
          <w:rFonts w:ascii="HGS創英角ｺﾞｼｯｸUB" w:eastAsia="HGS創英角ｺﾞｼｯｸUB" w:hAnsi="HGS創英角ｺﾞｼｯｸUB"/>
          <w:noProof/>
        </w:rPr>
        <w:drawing>
          <wp:anchor distT="0" distB="0" distL="114300" distR="114300" simplePos="0" relativeHeight="251670528" behindDoc="0" locked="0" layoutInCell="1" allowOverlap="1" wp14:anchorId="5D65DD59" wp14:editId="27E981F1">
            <wp:simplePos x="0" y="0"/>
            <wp:positionH relativeFrom="column">
              <wp:posOffset>4467225</wp:posOffset>
            </wp:positionH>
            <wp:positionV relativeFrom="paragraph">
              <wp:posOffset>163195</wp:posOffset>
            </wp:positionV>
            <wp:extent cx="1171575" cy="11715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20170123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page">
              <wp14:pctWidth>0</wp14:pctWidth>
            </wp14:sizeRelH>
            <wp14:sizeRelV relativeFrom="page">
              <wp14:pctHeight>0</wp14:pctHeight>
            </wp14:sizeRelV>
          </wp:anchor>
        </w:drawing>
      </w:r>
      <w:r w:rsidR="00D01195">
        <w:rPr>
          <w:rFonts w:hint="eastAsia"/>
        </w:rPr>
        <w:t xml:space="preserve">　</w:t>
      </w:r>
    </w:p>
    <w:p w:rsidR="009D6D05" w:rsidRDefault="009D6D05" w:rsidP="009D6D05">
      <w:pPr>
        <w:ind w:firstLineChars="100" w:firstLine="204"/>
        <w:jc w:val="left"/>
      </w:pPr>
      <w:r>
        <w:t xml:space="preserve">　</w:t>
      </w:r>
      <w:r>
        <w:rPr>
          <w:rFonts w:hint="eastAsia"/>
        </w:rPr>
        <w:t xml:space="preserve">①　</w:t>
      </w:r>
      <w:r w:rsidRPr="00323A1F">
        <w:rPr>
          <w:rFonts w:hint="eastAsia"/>
          <w:bdr w:val="single" w:sz="4" w:space="0" w:color="auto"/>
        </w:rPr>
        <w:t>１月１８日（月）出願高校</w:t>
      </w:r>
      <w:r w:rsidR="00323A1F">
        <w:rPr>
          <w:rFonts w:hint="eastAsia"/>
        </w:rPr>
        <w:t>の流れ</w:t>
      </w:r>
    </w:p>
    <w:p w:rsidR="00323A1F" w:rsidRDefault="00323A1F" w:rsidP="009D6D05">
      <w:pPr>
        <w:ind w:firstLineChars="100" w:firstLine="204"/>
        <w:jc w:val="left"/>
      </w:pPr>
      <w:r>
        <w:rPr>
          <w:rFonts w:hint="eastAsia"/>
        </w:rPr>
        <w:t xml:space="preserve">　　　</w:t>
      </w:r>
    </w:p>
    <w:p w:rsidR="00323A1F" w:rsidRDefault="00323A1F" w:rsidP="009D6D05">
      <w:pPr>
        <w:ind w:firstLineChars="100" w:firstLine="204"/>
        <w:jc w:val="left"/>
      </w:pPr>
      <w:r>
        <w:rPr>
          <w:rFonts w:hint="eastAsia"/>
        </w:rPr>
        <w:t xml:space="preserve">　　　</w:t>
      </w:r>
      <w:r w:rsidRPr="00323A1F">
        <w:rPr>
          <w:rFonts w:hint="eastAsia"/>
          <w:u w:val="wave"/>
        </w:rPr>
        <w:t>１月１２日（火）</w:t>
      </w:r>
      <w:r>
        <w:rPr>
          <w:rFonts w:hint="eastAsia"/>
        </w:rPr>
        <w:t xml:space="preserve">申込確認書　締め切り　</w:t>
      </w:r>
    </w:p>
    <w:p w:rsidR="00323A1F" w:rsidRDefault="009D6D05" w:rsidP="009D6D05">
      <w:pPr>
        <w:ind w:firstLineChars="100" w:firstLine="204"/>
        <w:jc w:val="left"/>
      </w:pPr>
      <w:r>
        <w:rPr>
          <w:rFonts w:hint="eastAsia"/>
        </w:rPr>
        <w:t xml:space="preserve">　　　</w:t>
      </w:r>
      <w:r w:rsidR="00323A1F" w:rsidRPr="00323A1F">
        <w:rPr>
          <w:rFonts w:hint="eastAsia"/>
          <w:u w:val="wave"/>
        </w:rPr>
        <w:t>１月１５日（金）</w:t>
      </w:r>
      <w:r w:rsidR="00323A1F">
        <w:rPr>
          <w:rFonts w:hint="eastAsia"/>
        </w:rPr>
        <w:t xml:space="preserve">願書・受験票　締め切り　</w:t>
      </w:r>
    </w:p>
    <w:p w:rsidR="009D6D05" w:rsidRDefault="00323A1F" w:rsidP="00323A1F">
      <w:pPr>
        <w:ind w:firstLineChars="400" w:firstLine="816"/>
        <w:jc w:val="left"/>
      </w:pPr>
      <w:r>
        <w:rPr>
          <w:rFonts w:hint="eastAsia"/>
        </w:rPr>
        <w:t>※それよりも早く準備できた人</w:t>
      </w:r>
      <w:r w:rsidR="000B79E1">
        <w:rPr>
          <w:rFonts w:hint="eastAsia"/>
        </w:rPr>
        <w:t>はできるだけ早く提出すること。</w:t>
      </w:r>
    </w:p>
    <w:p w:rsidR="00215A0C" w:rsidRPr="000B79E1" w:rsidRDefault="00323A1F" w:rsidP="00323A1F">
      <w:pPr>
        <w:jc w:val="left"/>
        <w:rPr>
          <w:b/>
        </w:rPr>
      </w:pPr>
      <w:r>
        <w:rPr>
          <w:rFonts w:hint="eastAsia"/>
        </w:rPr>
        <w:t xml:space="preserve">　　　</w:t>
      </w:r>
      <w:r w:rsidRPr="00323A1F">
        <w:rPr>
          <w:rFonts w:hint="eastAsia"/>
          <w:bdr w:val="single" w:sz="4" w:space="0" w:color="auto"/>
        </w:rPr>
        <w:t>対象高校</w:t>
      </w:r>
      <w:r>
        <w:rPr>
          <w:rFonts w:hint="eastAsia"/>
        </w:rPr>
        <w:t xml:space="preserve">　</w:t>
      </w:r>
      <w:r w:rsidRPr="000B79E1">
        <w:rPr>
          <w:rFonts w:hint="eastAsia"/>
          <w:b/>
        </w:rPr>
        <w:t>・育英西　　・橿原学院　　・関西中央　　・奈良大附（入金１４～）</w:t>
      </w:r>
    </w:p>
    <w:p w:rsidR="00323A1F" w:rsidRDefault="00215A0C" w:rsidP="00323A1F">
      <w:pPr>
        <w:jc w:val="left"/>
      </w:pPr>
      <w:r w:rsidRPr="000B79E1">
        <w:rPr>
          <w:rFonts w:hint="eastAsia"/>
          <w:b/>
        </w:rPr>
        <w:t xml:space="preserve">　　　　　　　　・天理</w:t>
      </w:r>
      <w:r w:rsidR="00323A1F" w:rsidRPr="000B79E1">
        <w:rPr>
          <w:rFonts w:hint="eastAsia"/>
          <w:b/>
        </w:rPr>
        <w:t xml:space="preserve">　　・奈良育英　　・京都橘　　・京都廣学館　　・龍谷大附平安</w:t>
      </w:r>
    </w:p>
    <w:p w:rsidR="009D6D05" w:rsidRDefault="0065110D" w:rsidP="009D6D05">
      <w:pPr>
        <w:ind w:firstLineChars="100" w:firstLine="204"/>
        <w:jc w:val="left"/>
        <w:rPr>
          <w:rFonts w:hint="eastAsia"/>
        </w:rPr>
      </w:pPr>
      <w:r>
        <w:t xml:space="preserve">　　※京都の払い込み開始が15日からな</w:t>
      </w:r>
      <w:bookmarkStart w:id="0" w:name="_GoBack"/>
      <w:bookmarkEnd w:id="0"/>
      <w:r>
        <w:t>ので、できるだけ18日までに提出してください。</w:t>
      </w:r>
    </w:p>
    <w:p w:rsidR="009D6D05" w:rsidRDefault="00323A1F" w:rsidP="009D6D05">
      <w:pPr>
        <w:ind w:firstLineChars="100" w:firstLine="204"/>
        <w:jc w:val="left"/>
      </w:pPr>
      <w:r>
        <w:rPr>
          <w:rFonts w:hint="eastAsia"/>
        </w:rPr>
        <w:t xml:space="preserve">　②　</w:t>
      </w:r>
      <w:r w:rsidRPr="00323A1F">
        <w:rPr>
          <w:rFonts w:hint="eastAsia"/>
          <w:bdr w:val="single" w:sz="4" w:space="0" w:color="auto"/>
        </w:rPr>
        <w:t>１月２２日（金）出願高校</w:t>
      </w:r>
      <w:r>
        <w:rPr>
          <w:rFonts w:hint="eastAsia"/>
        </w:rPr>
        <w:t>の流れ</w:t>
      </w:r>
    </w:p>
    <w:p w:rsidR="009D6D05" w:rsidRDefault="009D6D05" w:rsidP="009D6D05">
      <w:pPr>
        <w:ind w:firstLineChars="100" w:firstLine="204"/>
        <w:jc w:val="left"/>
      </w:pPr>
    </w:p>
    <w:p w:rsidR="00323A1F" w:rsidRDefault="00323A1F" w:rsidP="00323A1F">
      <w:pPr>
        <w:ind w:firstLineChars="100" w:firstLine="204"/>
        <w:jc w:val="left"/>
      </w:pPr>
      <w:r>
        <w:rPr>
          <w:rFonts w:hint="eastAsia"/>
        </w:rPr>
        <w:t xml:space="preserve">　　　</w:t>
      </w:r>
      <w:r w:rsidRPr="00323A1F">
        <w:rPr>
          <w:rFonts w:hint="eastAsia"/>
          <w:u w:val="wave"/>
        </w:rPr>
        <w:t>１月１</w:t>
      </w:r>
      <w:r w:rsidR="00D01195">
        <w:rPr>
          <w:rFonts w:hint="eastAsia"/>
          <w:u w:val="wave"/>
        </w:rPr>
        <w:t>４</w:t>
      </w:r>
      <w:r w:rsidRPr="00323A1F">
        <w:rPr>
          <w:rFonts w:hint="eastAsia"/>
          <w:u w:val="wave"/>
        </w:rPr>
        <w:t>日（</w:t>
      </w:r>
      <w:r w:rsidR="00D01195">
        <w:rPr>
          <w:rFonts w:hint="eastAsia"/>
          <w:u w:val="wave"/>
        </w:rPr>
        <w:t>木</w:t>
      </w:r>
      <w:r w:rsidRPr="00323A1F">
        <w:rPr>
          <w:rFonts w:hint="eastAsia"/>
          <w:u w:val="wave"/>
        </w:rPr>
        <w:t>）</w:t>
      </w:r>
      <w:r>
        <w:rPr>
          <w:rFonts w:hint="eastAsia"/>
        </w:rPr>
        <w:t xml:space="preserve">申込確認書　締め切り　</w:t>
      </w:r>
    </w:p>
    <w:p w:rsidR="00323A1F" w:rsidRDefault="00323A1F" w:rsidP="00323A1F">
      <w:pPr>
        <w:ind w:firstLineChars="100" w:firstLine="204"/>
        <w:jc w:val="left"/>
      </w:pPr>
      <w:r>
        <w:rPr>
          <w:rFonts w:hint="eastAsia"/>
        </w:rPr>
        <w:t xml:space="preserve">　　　</w:t>
      </w:r>
      <w:r w:rsidRPr="00323A1F">
        <w:rPr>
          <w:rFonts w:hint="eastAsia"/>
          <w:u w:val="wave"/>
        </w:rPr>
        <w:t>１月</w:t>
      </w:r>
      <w:r w:rsidR="00D01195">
        <w:rPr>
          <w:rFonts w:hint="eastAsia"/>
          <w:u w:val="wave"/>
        </w:rPr>
        <w:t>２０</w:t>
      </w:r>
      <w:r w:rsidRPr="00323A1F">
        <w:rPr>
          <w:rFonts w:hint="eastAsia"/>
          <w:u w:val="wave"/>
        </w:rPr>
        <w:t>日（</w:t>
      </w:r>
      <w:r w:rsidR="00D01195">
        <w:rPr>
          <w:rFonts w:hint="eastAsia"/>
          <w:u w:val="wave"/>
        </w:rPr>
        <w:t>水</w:t>
      </w:r>
      <w:r w:rsidRPr="00323A1F">
        <w:rPr>
          <w:rFonts w:hint="eastAsia"/>
          <w:u w:val="wave"/>
        </w:rPr>
        <w:t>）</w:t>
      </w:r>
      <w:r>
        <w:rPr>
          <w:rFonts w:hint="eastAsia"/>
        </w:rPr>
        <w:t xml:space="preserve">願書・受験票　締め切り　</w:t>
      </w:r>
    </w:p>
    <w:p w:rsidR="009D6D05" w:rsidRDefault="00323A1F" w:rsidP="00323A1F">
      <w:pPr>
        <w:ind w:firstLineChars="400" w:firstLine="816"/>
        <w:jc w:val="left"/>
      </w:pPr>
      <w:r>
        <w:rPr>
          <w:rFonts w:hint="eastAsia"/>
        </w:rPr>
        <w:t>※それよりも早く準備できた人</w:t>
      </w:r>
      <w:r w:rsidR="000B79E1">
        <w:rPr>
          <w:rFonts w:hint="eastAsia"/>
        </w:rPr>
        <w:t>はできるだけ早く提出すること。</w:t>
      </w:r>
    </w:p>
    <w:p w:rsidR="009D6D05" w:rsidRPr="000B79E1" w:rsidRDefault="00D01195" w:rsidP="00215A0C">
      <w:pPr>
        <w:jc w:val="left"/>
        <w:rPr>
          <w:b/>
        </w:rPr>
      </w:pPr>
      <w:r>
        <w:rPr>
          <w:rFonts w:hint="eastAsia"/>
        </w:rPr>
        <w:t xml:space="preserve">　　　</w:t>
      </w:r>
      <w:r w:rsidRPr="00323A1F">
        <w:rPr>
          <w:rFonts w:hint="eastAsia"/>
          <w:bdr w:val="single" w:sz="4" w:space="0" w:color="auto"/>
        </w:rPr>
        <w:t>対象高校</w:t>
      </w:r>
      <w:r>
        <w:rPr>
          <w:rFonts w:hint="eastAsia"/>
        </w:rPr>
        <w:t xml:space="preserve">　</w:t>
      </w:r>
      <w:r w:rsidRPr="000B79E1">
        <w:rPr>
          <w:rFonts w:hint="eastAsia"/>
          <w:b/>
        </w:rPr>
        <w:t>・上宮　　・上宮太子　　・金光八尾　　・東大阪大敬愛</w:t>
      </w:r>
    </w:p>
    <w:p w:rsidR="009D6D05" w:rsidRDefault="00215A0C" w:rsidP="009D6D05">
      <w:pPr>
        <w:ind w:firstLineChars="100" w:firstLine="204"/>
        <w:jc w:val="left"/>
      </w:pPr>
      <w:r>
        <w:rPr>
          <w:noProof/>
        </w:rPr>
        <w:drawing>
          <wp:anchor distT="0" distB="0" distL="114300" distR="114300" simplePos="0" relativeHeight="251660288" behindDoc="1" locked="0" layoutInCell="1" allowOverlap="1" wp14:anchorId="0F0E047A" wp14:editId="27CE8394">
            <wp:simplePos x="0" y="0"/>
            <wp:positionH relativeFrom="margin">
              <wp:posOffset>10934700</wp:posOffset>
            </wp:positionH>
            <wp:positionV relativeFrom="paragraph">
              <wp:posOffset>22860</wp:posOffset>
            </wp:positionV>
            <wp:extent cx="1361440" cy="11144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mekiri_owareru_businesswom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1440" cy="1114425"/>
                    </a:xfrm>
                    <a:prstGeom prst="rect">
                      <a:avLst/>
                    </a:prstGeom>
                  </pic:spPr>
                </pic:pic>
              </a:graphicData>
            </a:graphic>
            <wp14:sizeRelH relativeFrom="margin">
              <wp14:pctWidth>0</wp14:pctWidth>
            </wp14:sizeRelH>
            <wp14:sizeRelV relativeFrom="margin">
              <wp14:pctHeight>0</wp14:pctHeight>
            </wp14:sizeRelV>
          </wp:anchor>
        </w:drawing>
      </w:r>
    </w:p>
    <w:p w:rsidR="00CC0367" w:rsidRDefault="00CC0367" w:rsidP="00CC0367">
      <w:pPr>
        <w:ind w:firstLineChars="100" w:firstLine="204"/>
        <w:jc w:val="left"/>
      </w:pPr>
      <w:r>
        <w:rPr>
          <w:rFonts w:hint="eastAsia"/>
        </w:rPr>
        <w:t xml:space="preserve">　③　</w:t>
      </w:r>
      <w:r w:rsidRPr="00323A1F">
        <w:rPr>
          <w:rFonts w:hint="eastAsia"/>
          <w:bdr w:val="single" w:sz="4" w:space="0" w:color="auto"/>
        </w:rPr>
        <w:t>１月</w:t>
      </w:r>
      <w:r>
        <w:rPr>
          <w:rFonts w:hint="eastAsia"/>
          <w:bdr w:val="single" w:sz="4" w:space="0" w:color="auto"/>
        </w:rPr>
        <w:t>２６</w:t>
      </w:r>
      <w:r w:rsidRPr="00323A1F">
        <w:rPr>
          <w:rFonts w:hint="eastAsia"/>
          <w:bdr w:val="single" w:sz="4" w:space="0" w:color="auto"/>
        </w:rPr>
        <w:t>日（</w:t>
      </w:r>
      <w:r>
        <w:rPr>
          <w:rFonts w:hint="eastAsia"/>
          <w:bdr w:val="single" w:sz="4" w:space="0" w:color="auto"/>
        </w:rPr>
        <w:t>火</w:t>
      </w:r>
      <w:r w:rsidRPr="00323A1F">
        <w:rPr>
          <w:rFonts w:hint="eastAsia"/>
          <w:bdr w:val="single" w:sz="4" w:space="0" w:color="auto"/>
        </w:rPr>
        <w:t>）出願高校</w:t>
      </w:r>
      <w:r>
        <w:rPr>
          <w:rFonts w:hint="eastAsia"/>
        </w:rPr>
        <w:t>の流れ</w:t>
      </w:r>
    </w:p>
    <w:p w:rsidR="00CC0367" w:rsidRPr="00CC0367" w:rsidRDefault="00CC0367" w:rsidP="00CC0367">
      <w:pPr>
        <w:ind w:firstLineChars="100" w:firstLine="204"/>
        <w:jc w:val="left"/>
      </w:pPr>
    </w:p>
    <w:p w:rsidR="00CC0367" w:rsidRDefault="00CC0367" w:rsidP="00CC0367">
      <w:pPr>
        <w:ind w:firstLineChars="100" w:firstLine="204"/>
        <w:jc w:val="left"/>
      </w:pPr>
      <w:r>
        <w:rPr>
          <w:rFonts w:hint="eastAsia"/>
        </w:rPr>
        <w:t xml:space="preserve">　　　</w:t>
      </w:r>
      <w:r w:rsidRPr="00323A1F">
        <w:rPr>
          <w:rFonts w:hint="eastAsia"/>
          <w:u w:val="wave"/>
        </w:rPr>
        <w:t>１月１</w:t>
      </w:r>
      <w:r>
        <w:rPr>
          <w:rFonts w:hint="eastAsia"/>
          <w:u w:val="wave"/>
        </w:rPr>
        <w:t>８</w:t>
      </w:r>
      <w:r w:rsidRPr="00323A1F">
        <w:rPr>
          <w:rFonts w:hint="eastAsia"/>
          <w:u w:val="wave"/>
        </w:rPr>
        <w:t>日（</w:t>
      </w:r>
      <w:r>
        <w:rPr>
          <w:rFonts w:hint="eastAsia"/>
          <w:u w:val="wave"/>
        </w:rPr>
        <w:t>月</w:t>
      </w:r>
      <w:r w:rsidRPr="00323A1F">
        <w:rPr>
          <w:rFonts w:hint="eastAsia"/>
          <w:u w:val="wave"/>
        </w:rPr>
        <w:t>）</w:t>
      </w:r>
      <w:r>
        <w:rPr>
          <w:rFonts w:hint="eastAsia"/>
        </w:rPr>
        <w:t xml:space="preserve">申込確認書　締め切り　</w:t>
      </w:r>
    </w:p>
    <w:p w:rsidR="00CC0367" w:rsidRDefault="00CC0367" w:rsidP="00CC0367">
      <w:pPr>
        <w:ind w:firstLineChars="100" w:firstLine="204"/>
        <w:jc w:val="left"/>
      </w:pPr>
      <w:r>
        <w:rPr>
          <w:rFonts w:hint="eastAsia"/>
        </w:rPr>
        <w:t xml:space="preserve">　　　</w:t>
      </w:r>
      <w:r w:rsidRPr="00323A1F">
        <w:rPr>
          <w:rFonts w:hint="eastAsia"/>
          <w:u w:val="wave"/>
        </w:rPr>
        <w:t>１月</w:t>
      </w:r>
      <w:r>
        <w:rPr>
          <w:rFonts w:hint="eastAsia"/>
          <w:u w:val="wave"/>
        </w:rPr>
        <w:t>２２</w:t>
      </w:r>
      <w:r w:rsidRPr="00323A1F">
        <w:rPr>
          <w:rFonts w:hint="eastAsia"/>
          <w:u w:val="wave"/>
        </w:rPr>
        <w:t>日（</w:t>
      </w:r>
      <w:r>
        <w:rPr>
          <w:rFonts w:hint="eastAsia"/>
          <w:u w:val="wave"/>
        </w:rPr>
        <w:t>金</w:t>
      </w:r>
      <w:r w:rsidRPr="00323A1F">
        <w:rPr>
          <w:rFonts w:hint="eastAsia"/>
          <w:u w:val="wave"/>
        </w:rPr>
        <w:t>）</w:t>
      </w:r>
      <w:r>
        <w:rPr>
          <w:rFonts w:hint="eastAsia"/>
        </w:rPr>
        <w:t xml:space="preserve">願書・受験票　締め切り　</w:t>
      </w:r>
    </w:p>
    <w:p w:rsidR="00CC0367" w:rsidRDefault="00CC0367" w:rsidP="00CC0367">
      <w:pPr>
        <w:ind w:firstLineChars="400" w:firstLine="816"/>
        <w:jc w:val="left"/>
      </w:pPr>
      <w:r>
        <w:rPr>
          <w:rFonts w:hint="eastAsia"/>
        </w:rPr>
        <w:t>※それよりも早く準備できた人</w:t>
      </w:r>
      <w:r w:rsidR="000B79E1">
        <w:rPr>
          <w:rFonts w:hint="eastAsia"/>
        </w:rPr>
        <w:t>はできるだけ早く提出すること。</w:t>
      </w:r>
    </w:p>
    <w:p w:rsidR="009D6D05" w:rsidRDefault="00CC0367" w:rsidP="00215A0C">
      <w:pPr>
        <w:jc w:val="left"/>
      </w:pPr>
      <w:r>
        <w:rPr>
          <w:rFonts w:hint="eastAsia"/>
        </w:rPr>
        <w:t xml:space="preserve">　　　</w:t>
      </w:r>
      <w:r w:rsidRPr="00323A1F">
        <w:rPr>
          <w:rFonts w:hint="eastAsia"/>
          <w:bdr w:val="single" w:sz="4" w:space="0" w:color="auto"/>
        </w:rPr>
        <w:t>対象高校</w:t>
      </w:r>
      <w:r>
        <w:rPr>
          <w:rFonts w:hint="eastAsia"/>
        </w:rPr>
        <w:t xml:space="preserve">　　</w:t>
      </w:r>
      <w:r w:rsidRPr="000B79E1">
        <w:rPr>
          <w:rFonts w:hint="eastAsia"/>
          <w:b/>
        </w:rPr>
        <w:t>・大商大　　・興國　　・関西福祉科学大学　　・清風　　・近大附</w:t>
      </w:r>
    </w:p>
    <w:p w:rsidR="009D6D05" w:rsidRPr="00AB0197" w:rsidRDefault="00215A0C" w:rsidP="00215A0C">
      <w:pPr>
        <w:jc w:val="left"/>
        <w:rPr>
          <w:b/>
          <w:sz w:val="24"/>
          <w:szCs w:val="24"/>
        </w:rPr>
      </w:pPr>
      <w:r>
        <w:rPr>
          <w:b/>
          <w:sz w:val="24"/>
          <w:szCs w:val="24"/>
        </w:rPr>
        <w:t xml:space="preserve">　</w:t>
      </w:r>
      <w:r w:rsidRPr="00AB0197">
        <w:rPr>
          <w:rFonts w:hint="eastAsia"/>
          <w:b/>
          <w:sz w:val="24"/>
          <w:szCs w:val="24"/>
        </w:rPr>
        <w:t>※学校から一斉送付を</w:t>
      </w:r>
      <w:r>
        <w:rPr>
          <w:rFonts w:hint="eastAsia"/>
          <w:b/>
          <w:sz w:val="24"/>
          <w:szCs w:val="24"/>
        </w:rPr>
        <w:t>します。</w:t>
      </w:r>
      <w:r w:rsidRPr="00AB0197">
        <w:rPr>
          <w:rFonts w:hint="eastAsia"/>
          <w:b/>
          <w:sz w:val="24"/>
          <w:szCs w:val="24"/>
        </w:rPr>
        <w:t>他の人の</w:t>
      </w:r>
      <w:r>
        <w:rPr>
          <w:rFonts w:hint="eastAsia"/>
          <w:b/>
          <w:sz w:val="24"/>
          <w:szCs w:val="24"/>
        </w:rPr>
        <w:t>ことを考えて</w:t>
      </w:r>
      <w:r w:rsidRPr="00AB0197">
        <w:rPr>
          <w:rFonts w:hint="eastAsia"/>
          <w:b/>
          <w:sz w:val="24"/>
          <w:szCs w:val="24"/>
        </w:rPr>
        <w:t>期日は必ず守りましょう！！</w:t>
      </w:r>
    </w:p>
    <w:p w:rsidR="009D6D05" w:rsidRDefault="009D6D05" w:rsidP="009D6D05">
      <w:pPr>
        <w:ind w:firstLineChars="100" w:firstLine="204"/>
        <w:jc w:val="lef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0"/>
      </w:tblGrid>
      <w:tr w:rsidR="00215A0C" w:rsidTr="00215A0C">
        <w:trPr>
          <w:trHeight w:val="840"/>
        </w:trPr>
        <w:tc>
          <w:tcPr>
            <w:tcW w:w="9280" w:type="dxa"/>
          </w:tcPr>
          <w:p w:rsidR="00215A0C" w:rsidRPr="000B79E1" w:rsidRDefault="00215A0C" w:rsidP="00215A0C">
            <w:pPr>
              <w:jc w:val="left"/>
              <w:rPr>
                <w:b/>
              </w:rPr>
            </w:pPr>
            <w:r>
              <w:t xml:space="preserve">◇　</w:t>
            </w:r>
            <w:r w:rsidRPr="000B79E1">
              <w:rPr>
                <w:b/>
              </w:rPr>
              <w:t>公立（特色・一般）の受検料について、2,200円（定時制は950円）の収入証紙を各個人で購入</w:t>
            </w:r>
          </w:p>
          <w:p w:rsidR="00215A0C" w:rsidRDefault="00215A0C" w:rsidP="00215A0C">
            <w:pPr>
              <w:ind w:firstLineChars="100" w:firstLine="200"/>
              <w:jc w:val="left"/>
            </w:pPr>
            <w:r w:rsidRPr="000B79E1">
              <w:rPr>
                <w:b/>
              </w:rPr>
              <w:t>していただく必要があります。説明会の資料とは異なりますが、ご了承ください。</w:t>
            </w:r>
          </w:p>
        </w:tc>
      </w:tr>
    </w:tbl>
    <w:p w:rsidR="00215A0C" w:rsidRPr="00AB0197" w:rsidRDefault="00215A0C" w:rsidP="00215A0C">
      <w:pPr>
        <w:jc w:val="left"/>
      </w:pPr>
    </w:p>
    <w:sectPr w:rsidR="00215A0C" w:rsidRPr="00AB0197" w:rsidSect="00AB0197">
      <w:pgSz w:w="20636" w:h="14570" w:orient="landscape" w:code="12"/>
      <w:pgMar w:top="284" w:right="720" w:bottom="284" w:left="720" w:header="851" w:footer="992" w:gutter="0"/>
      <w:cols w:num="2" w:space="425"/>
      <w:docGrid w:type="linesAndChars" w:linePitch="388" w:charSpace="-12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96" w:rsidRDefault="00E66C96" w:rsidP="00031247">
      <w:r>
        <w:separator/>
      </w:r>
    </w:p>
  </w:endnote>
  <w:endnote w:type="continuationSeparator" w:id="0">
    <w:p w:rsidR="00E66C96" w:rsidRDefault="00E66C96" w:rsidP="000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あんずもじ等幅">
    <w:altName w:val="ＭＳ 明朝"/>
    <w:charset w:val="80"/>
    <w:family w:val="auto"/>
    <w:pitch w:val="fixed"/>
    <w:sig w:usb0="A00002BF" w:usb1="68C7FCFB" w:usb2="00000010" w:usb3="00000000" w:csb0="0002009F" w:csb1="00000000"/>
  </w:font>
  <w:font w:name="はなぞめフォント">
    <w:altName w:val="ＭＳ 明朝"/>
    <w:charset w:val="80"/>
    <w:family w:val="auto"/>
    <w:pitch w:val="fixed"/>
    <w:sig w:usb0="A00002BF" w:usb1="68C7FCFB" w:usb2="00000010" w:usb3="00000000" w:csb0="0002009F" w:csb1="00000000"/>
  </w:font>
  <w:font w:name="HGS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96" w:rsidRDefault="00E66C96" w:rsidP="00031247">
      <w:r>
        <w:separator/>
      </w:r>
    </w:p>
  </w:footnote>
  <w:footnote w:type="continuationSeparator" w:id="0">
    <w:p w:rsidR="00E66C96" w:rsidRDefault="00E66C96" w:rsidP="00031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28D1B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436.5pt;height:436.5pt;visibility:visible;mso-wrap-style:square" o:bullet="t">
        <v:imagedata r:id="rId1" o:title=""/>
      </v:shape>
    </w:pict>
  </w:numPicBullet>
  <w:abstractNum w:abstractNumId="0">
    <w:nsid w:val="04EB55AE"/>
    <w:multiLevelType w:val="hybridMultilevel"/>
    <w:tmpl w:val="FFACF438"/>
    <w:lvl w:ilvl="0" w:tplc="CACC6D34">
      <w:numFmt w:val="bullet"/>
      <w:lvlText w:val="■"/>
      <w:lvlJc w:val="left"/>
      <w:pPr>
        <w:ind w:left="360" w:hanging="360"/>
      </w:pPr>
      <w:rPr>
        <w:rFonts w:ascii="HGP創英角ｺﾞｼｯｸUB" w:eastAsia="HGP創英角ｺﾞｼｯｸUB" w:hAnsi="HGP創英角ｺﾞｼｯｸUB"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201AFF"/>
    <w:multiLevelType w:val="hybridMultilevel"/>
    <w:tmpl w:val="285E14B2"/>
    <w:lvl w:ilvl="0" w:tplc="4732C426">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9EC4BE2"/>
    <w:multiLevelType w:val="hybridMultilevel"/>
    <w:tmpl w:val="5BC04492"/>
    <w:lvl w:ilvl="0" w:tplc="F5705B4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3BAF78C8"/>
    <w:multiLevelType w:val="hybridMultilevel"/>
    <w:tmpl w:val="80F0F9E2"/>
    <w:lvl w:ilvl="0" w:tplc="45C89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600D93"/>
    <w:multiLevelType w:val="hybridMultilevel"/>
    <w:tmpl w:val="B894AC9A"/>
    <w:lvl w:ilvl="0" w:tplc="A1CA69C2">
      <w:start w:val="4"/>
      <w:numFmt w:val="bullet"/>
      <w:lvlText w:val="※"/>
      <w:lvlJc w:val="left"/>
      <w:pPr>
        <w:ind w:left="924" w:hanging="360"/>
      </w:pPr>
      <w:rPr>
        <w:rFonts w:ascii="游明朝" w:eastAsia="游明朝" w:hAnsi="游明朝" w:cstheme="minorBidi"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5">
    <w:nsid w:val="686F401A"/>
    <w:multiLevelType w:val="hybridMultilevel"/>
    <w:tmpl w:val="888A95FC"/>
    <w:lvl w:ilvl="0" w:tplc="59DCC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CAC2C73"/>
    <w:multiLevelType w:val="hybridMultilevel"/>
    <w:tmpl w:val="41E0C060"/>
    <w:lvl w:ilvl="0" w:tplc="977CEEEE">
      <w:start w:val="1"/>
      <w:numFmt w:val="decimalEnclosedCircle"/>
      <w:lvlText w:val="%1"/>
      <w:lvlJc w:val="left"/>
      <w:pPr>
        <w:ind w:left="570" w:hanging="360"/>
      </w:pPr>
      <w:rPr>
        <w:rFonts w:asciiTheme="minorHAnsi" w:eastAsia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AF"/>
    <w:rsid w:val="00023B2A"/>
    <w:rsid w:val="00031247"/>
    <w:rsid w:val="0003511F"/>
    <w:rsid w:val="00052634"/>
    <w:rsid w:val="000B79E1"/>
    <w:rsid w:val="000C2401"/>
    <w:rsid w:val="000C674E"/>
    <w:rsid w:val="001B410E"/>
    <w:rsid w:val="001B721F"/>
    <w:rsid w:val="001D1F0B"/>
    <w:rsid w:val="002054F1"/>
    <w:rsid w:val="00210C6C"/>
    <w:rsid w:val="00215A0C"/>
    <w:rsid w:val="00232046"/>
    <w:rsid w:val="00233B55"/>
    <w:rsid w:val="00283EE2"/>
    <w:rsid w:val="002A04B7"/>
    <w:rsid w:val="002F0DAD"/>
    <w:rsid w:val="002F7A55"/>
    <w:rsid w:val="00323A1F"/>
    <w:rsid w:val="0033445B"/>
    <w:rsid w:val="003611A1"/>
    <w:rsid w:val="003744F1"/>
    <w:rsid w:val="003A18CE"/>
    <w:rsid w:val="003A1CE4"/>
    <w:rsid w:val="004121B2"/>
    <w:rsid w:val="0043500D"/>
    <w:rsid w:val="00487AEB"/>
    <w:rsid w:val="004D0CF0"/>
    <w:rsid w:val="00516521"/>
    <w:rsid w:val="00537A65"/>
    <w:rsid w:val="005877CE"/>
    <w:rsid w:val="00590561"/>
    <w:rsid w:val="005E293E"/>
    <w:rsid w:val="00630BCE"/>
    <w:rsid w:val="006321F9"/>
    <w:rsid w:val="0065110D"/>
    <w:rsid w:val="00652088"/>
    <w:rsid w:val="006721B6"/>
    <w:rsid w:val="006839C5"/>
    <w:rsid w:val="00697668"/>
    <w:rsid w:val="006E4BC1"/>
    <w:rsid w:val="006E7689"/>
    <w:rsid w:val="006F780A"/>
    <w:rsid w:val="00714232"/>
    <w:rsid w:val="00734FFD"/>
    <w:rsid w:val="00763435"/>
    <w:rsid w:val="00801E94"/>
    <w:rsid w:val="00817357"/>
    <w:rsid w:val="0082571E"/>
    <w:rsid w:val="008418F2"/>
    <w:rsid w:val="00843ECA"/>
    <w:rsid w:val="00870A3F"/>
    <w:rsid w:val="00875A61"/>
    <w:rsid w:val="0087747E"/>
    <w:rsid w:val="00883F01"/>
    <w:rsid w:val="008B4EE2"/>
    <w:rsid w:val="008B5820"/>
    <w:rsid w:val="008E0746"/>
    <w:rsid w:val="008F318A"/>
    <w:rsid w:val="00901B81"/>
    <w:rsid w:val="00915896"/>
    <w:rsid w:val="00935556"/>
    <w:rsid w:val="0096583C"/>
    <w:rsid w:val="00967E1F"/>
    <w:rsid w:val="009A47EA"/>
    <w:rsid w:val="009C2339"/>
    <w:rsid w:val="009D6D05"/>
    <w:rsid w:val="00A058DC"/>
    <w:rsid w:val="00A243EB"/>
    <w:rsid w:val="00AA2D23"/>
    <w:rsid w:val="00AB0197"/>
    <w:rsid w:val="00AE624B"/>
    <w:rsid w:val="00B11994"/>
    <w:rsid w:val="00B35F57"/>
    <w:rsid w:val="00B74F8A"/>
    <w:rsid w:val="00BA1DE9"/>
    <w:rsid w:val="00BF1026"/>
    <w:rsid w:val="00C12944"/>
    <w:rsid w:val="00C17DFC"/>
    <w:rsid w:val="00C46D29"/>
    <w:rsid w:val="00C62D0E"/>
    <w:rsid w:val="00C62E4C"/>
    <w:rsid w:val="00C8346B"/>
    <w:rsid w:val="00C86ECF"/>
    <w:rsid w:val="00CC0367"/>
    <w:rsid w:val="00CE3532"/>
    <w:rsid w:val="00D01195"/>
    <w:rsid w:val="00D07764"/>
    <w:rsid w:val="00D55B1D"/>
    <w:rsid w:val="00D77E15"/>
    <w:rsid w:val="00DA58AF"/>
    <w:rsid w:val="00E22894"/>
    <w:rsid w:val="00E4007A"/>
    <w:rsid w:val="00E57E9C"/>
    <w:rsid w:val="00E6437F"/>
    <w:rsid w:val="00E66C96"/>
    <w:rsid w:val="00EA22A6"/>
    <w:rsid w:val="00EB7173"/>
    <w:rsid w:val="00EC4C5B"/>
    <w:rsid w:val="00F40178"/>
    <w:rsid w:val="00F46F23"/>
    <w:rsid w:val="00F64A44"/>
    <w:rsid w:val="00F70781"/>
    <w:rsid w:val="00F70888"/>
    <w:rsid w:val="00FB72C2"/>
    <w:rsid w:val="00FC212C"/>
    <w:rsid w:val="00FD2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E695A3-BE34-4359-BD2B-5D4ACACA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896"/>
    <w:rPr>
      <w:rFonts w:asciiTheme="majorHAnsi" w:eastAsiaTheme="majorEastAsia" w:hAnsiTheme="majorHAnsi" w:cstheme="majorBidi"/>
      <w:sz w:val="18"/>
      <w:szCs w:val="18"/>
    </w:rPr>
  </w:style>
  <w:style w:type="paragraph" w:styleId="a5">
    <w:name w:val="header"/>
    <w:basedOn w:val="a"/>
    <w:link w:val="a6"/>
    <w:uiPriority w:val="99"/>
    <w:unhideWhenUsed/>
    <w:rsid w:val="00031247"/>
    <w:pPr>
      <w:tabs>
        <w:tab w:val="center" w:pos="4252"/>
        <w:tab w:val="right" w:pos="8504"/>
      </w:tabs>
      <w:snapToGrid w:val="0"/>
    </w:pPr>
  </w:style>
  <w:style w:type="character" w:customStyle="1" w:styleId="a6">
    <w:name w:val="ヘッダー (文字)"/>
    <w:basedOn w:val="a0"/>
    <w:link w:val="a5"/>
    <w:uiPriority w:val="99"/>
    <w:rsid w:val="00031247"/>
  </w:style>
  <w:style w:type="paragraph" w:styleId="a7">
    <w:name w:val="footer"/>
    <w:basedOn w:val="a"/>
    <w:link w:val="a8"/>
    <w:uiPriority w:val="99"/>
    <w:unhideWhenUsed/>
    <w:rsid w:val="00031247"/>
    <w:pPr>
      <w:tabs>
        <w:tab w:val="center" w:pos="4252"/>
        <w:tab w:val="right" w:pos="8504"/>
      </w:tabs>
      <w:snapToGrid w:val="0"/>
    </w:pPr>
  </w:style>
  <w:style w:type="character" w:customStyle="1" w:styleId="a8">
    <w:name w:val="フッター (文字)"/>
    <w:basedOn w:val="a0"/>
    <w:link w:val="a7"/>
    <w:uiPriority w:val="99"/>
    <w:rsid w:val="00031247"/>
  </w:style>
  <w:style w:type="paragraph" w:customStyle="1" w:styleId="Default">
    <w:name w:val="Default"/>
    <w:rsid w:val="00031247"/>
    <w:pPr>
      <w:widowControl w:val="0"/>
      <w:autoSpaceDE w:val="0"/>
      <w:autoSpaceDN w:val="0"/>
      <w:adjustRightInd w:val="0"/>
    </w:pPr>
    <w:rPr>
      <w:rFonts w:ascii="HGP創英角ﾎﾟｯﾌﾟ体" w:hAnsi="HGP創英角ﾎﾟｯﾌﾟ体" w:cs="HGP創英角ﾎﾟｯﾌﾟ体"/>
      <w:color w:val="000000"/>
      <w:kern w:val="0"/>
      <w:sz w:val="24"/>
      <w:szCs w:val="24"/>
    </w:rPr>
  </w:style>
  <w:style w:type="paragraph" w:styleId="a9">
    <w:name w:val="List Paragraph"/>
    <w:basedOn w:val="a"/>
    <w:uiPriority w:val="34"/>
    <w:qFormat/>
    <w:rsid w:val="00CE3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goj01k</dc:creator>
  <cp:lastModifiedBy>本田　和憲</cp:lastModifiedBy>
  <cp:revision>9</cp:revision>
  <cp:lastPrinted>2021-01-07T11:07:00Z</cp:lastPrinted>
  <dcterms:created xsi:type="dcterms:W3CDTF">2021-01-07T10:26:00Z</dcterms:created>
  <dcterms:modified xsi:type="dcterms:W3CDTF">2021-01-15T06:33:00Z</dcterms:modified>
</cp:coreProperties>
</file>